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429">
          <v:rect xmlns:o="urn:schemas-microsoft-com:office:office" xmlns:v="urn:schemas-microsoft-com:vml" id="rectole0000000000" style="width:415.500000pt;height:57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1.5.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Свидетельство об аккредитации</w:t>
      </w:r>
    </w:p>
    <w:tbl>
      <w:tblPr/>
      <w:tblGrid>
        <w:gridCol w:w="3291"/>
        <w:gridCol w:w="3314"/>
        <w:gridCol w:w="3488"/>
      </w:tblGrid>
      <w:tr>
        <w:trPr>
          <w:trHeight w:val="1" w:hRule="atLeast"/>
          <w:jc w:val="left"/>
        </w:trPr>
        <w:tc>
          <w:tcPr>
            <w:tcW w:w="32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Серия,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</w:p>
        </w:tc>
        <w:tc>
          <w:tcPr>
            <w:tcW w:w="33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 выдачи</w:t>
            </w:r>
          </w:p>
        </w:tc>
        <w:tc>
          <w:tcPr>
            <w:tcW w:w="3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Срок окончания действия</w:t>
            </w:r>
          </w:p>
        </w:tc>
      </w:tr>
      <w:tr>
        <w:trPr>
          <w:trHeight w:val="1" w:hRule="atLeast"/>
          <w:jc w:val="left"/>
        </w:trPr>
        <w:tc>
          <w:tcPr>
            <w:tcW w:w="32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А01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2970</w:t>
            </w:r>
          </w:p>
        </w:tc>
        <w:tc>
          <w:tcPr>
            <w:tcW w:w="331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марта 2017</w:t>
            </w:r>
          </w:p>
        </w:tc>
        <w:tc>
          <w:tcPr>
            <w:tcW w:w="3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мая  2027г. 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1.6.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Дата последней аккредитации образовательного учреждения (по приказу департамента образования Ульяновской области)  20 мая 2015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1.7.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 образовательного учреждения (Ф.И.О. полностью),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квалификационная категория (как директора)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преподаваемый предмет</w:t>
      </w:r>
    </w:p>
    <w:tbl>
      <w:tblPr/>
      <w:tblGrid>
        <w:gridCol w:w="9992"/>
      </w:tblGrid>
      <w:tr>
        <w:trPr>
          <w:trHeight w:val="1" w:hRule="atLeast"/>
          <w:jc w:val="left"/>
        </w:trPr>
        <w:tc>
          <w:tcPr>
            <w:tcW w:w="999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Утриванова Надежда Михайловна, первая  квалификационная категория по должности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директор школы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преподаваемый предмет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немецкий язык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1.8.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Заместители директора ООУ по направлениям (Ф.И.О. полностью), предмет</w:t>
      </w:r>
    </w:p>
    <w:tbl>
      <w:tblPr/>
      <w:tblGrid>
        <w:gridCol w:w="10093"/>
      </w:tblGrid>
      <w:tr>
        <w:trPr>
          <w:trHeight w:val="1" w:hRule="atLeast"/>
          <w:jc w:val="left"/>
        </w:trPr>
        <w:tc>
          <w:tcPr>
            <w:tcW w:w="100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Сидулова Елена Николаевна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зам. директора по УВР, русский язык, литература</w:t>
            </w:r>
          </w:p>
        </w:tc>
      </w:tr>
      <w:tr>
        <w:trPr>
          <w:trHeight w:val="1" w:hRule="atLeast"/>
          <w:jc w:val="left"/>
        </w:trPr>
        <w:tc>
          <w:tcPr>
            <w:tcW w:w="100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Долгова Полина Николаевна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зам. директора по ВР, учитель начальных классов (3 кл.)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1.9.  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об образовательной программе ОУ (когда принята, кем утверждена, на какой период рассчитана).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1.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образовательной организации реализуется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образовательная  программа среднего общего образования (рассмотрена на Совете школы, протокол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26.08.2017г.,  утверждена приказом директора школы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200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30.08.2017г.) для 11 класса. А также образовательная  программа среднего общего образования (рассмотрена на Совете школы, протокол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28.08.2018г.,  утверждена приказом директора школы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136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30.08.2018г.) для 10 класса.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ООП СОО учтены  тип и вид образовательного учреждения.  При  написании ООП  СОО за основу взята Примерная основная образовательная программа среднего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Структура ООП содержит три  раздела: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Целевой раздел.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Пояснительная записка.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Планируемые результаты освоения ООП СОО.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Требования к уровню подготовки выпускников среднего общего образования..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II.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одержательный раздел.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Программы отдельных учебных предметов.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Организационный раздел.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Учебный план среднего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  <w:t xml:space="preserve">Система условий реализации основной образовательной программы среднего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262626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Образовательная программа основного общего образования самостоятельно разработанная,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(рассмотрена на Совете  школы, протокол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26.08.2017г.,  утверждена  приказом директора школы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200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30.08.2017г.).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Структура образовательной  программы соответствует требованиям ФГОС.</w:t>
      </w:r>
    </w:p>
    <w:p>
      <w:pPr>
        <w:spacing w:before="0" w:after="0" w:line="240"/>
        <w:ind w:right="0" w:left="0" w:firstLine="45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ООП ООО учтены  тип и вид образовательного учреждения.  При  написании ООП  ООО за основу взята Примерная основная образовательная программа основного общего образования для учащихся 5-9 классов.</w:t>
      </w:r>
    </w:p>
    <w:p>
      <w:pPr>
        <w:spacing w:before="0" w:after="0" w:line="240"/>
        <w:ind w:right="0" w:left="0" w:firstLine="454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Структура ООП содержит три  раздела: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Целевой раздел.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Пояснительная записка.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Планируемые результаты освоения обучающимися ООП ООО.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Система оценки достижений планируемых результатов освоения ООП ООО.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II. 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одержательный раздел.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развития УУД на ступени основного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Программы отдельных учебных предметов. Программы курсов в рамках внеурочной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воспитания и социализации обучающихся на ступени основного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коррекционной работы.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Организационный раздел.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Учебный план основного  общего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Система условий реализации основной общей программы.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Образовательная программа начального общего образования Новоалгашинской средней школы  рассмотрена на Совете школы, протокол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26.08.2017г.,  утверждена приказом директора школы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FFFFFF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200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 30.08.2017 г.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Структура  образовательной  программы начального общего образования соответствует требованиям ФГОС.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Структура основной образовательной программы начального общего образования: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Целевой раздел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Пояснительная записка.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Планируемые результаты освоения обучающимися основной образовательной программы начального общего образования.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Система оценки достижения планируемых результатов освоения основной образовательной программы начального общего образования.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Содержательный раздел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формирования универсальных учебных действий у обучающихся на ступени начального общего образования.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2.2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отдельных учебных предметов, курсов.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духовно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нравственного развития и воспитания обучающихся на ступени начального образования.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2.4.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формирования экологической культуры, здорового и безопасного образа жизни.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Программа коррекционной работы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Организационный раздел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Учебный план начального общего образования.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План внеурочной деятельности.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Система условий реализации основной образовательной программы в соответствии с требованиями Стандарта.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4.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 школе также реализуется  адаптированная образовательная программа для учащихся с ОВЗ (с нарушением интеллекта) (протокол педсовета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 26.08.2017г., приказ </w:t>
      </w:r>
      <w:r>
        <w:rPr>
          <w:rFonts w:ascii="Segoe UI Symbol" w:hAnsi="Segoe UI Symbol" w:cs="Segoe UI Symbol" w:eastAsia="Segoe UI Symbol"/>
          <w:color w:val="000000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200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от30.08.2017г).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Структура адаптированной образовательной программы для учащихся с ОВЗ (с нарушением интеллекта):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Пояснительная записка.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Организация образовательного пространства школы.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Характеристика общеобразовательных предметов.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Коррекционно-педагогическая деятельность.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Требования к результатам освоения адаптированной образовательной программы.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Условия получения образования детьми с ограниченными возможностями здоровья.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2. ОРГАНИЗАЦИЯ ОБРАЗОВАТЕЛЬНОГО ПРОЦЕССА</w:t>
      </w:r>
    </w:p>
    <w:p>
      <w:pPr>
        <w:spacing w:before="100" w:after="100" w:line="24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Контингент обучающихся по ступеням образования</w:t>
      </w:r>
    </w:p>
    <w:tbl>
      <w:tblPr>
        <w:tblInd w:w="519" w:type="dxa"/>
      </w:tblPr>
      <w:tblGrid>
        <w:gridCol w:w="1010"/>
        <w:gridCol w:w="1087"/>
        <w:gridCol w:w="1115"/>
        <w:gridCol w:w="977"/>
        <w:gridCol w:w="1172"/>
        <w:gridCol w:w="1218"/>
        <w:gridCol w:w="1121"/>
        <w:gridCol w:w="842"/>
        <w:gridCol w:w="1051"/>
        <w:gridCol w:w="894"/>
        <w:gridCol w:w="222"/>
      </w:tblGrid>
      <w:tr>
        <w:trPr>
          <w:trHeight w:val="1" w:hRule="atLeast"/>
          <w:jc w:val="center"/>
        </w:trPr>
        <w:tc>
          <w:tcPr>
            <w:tcW w:w="9593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ступень</w:t>
            </w:r>
          </w:p>
        </w:tc>
      </w:tr>
      <w:tr>
        <w:trPr>
          <w:trHeight w:val="411" w:hRule="auto"/>
          <w:jc w:val="center"/>
        </w:trPr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классы</w:t>
            </w:r>
          </w:p>
        </w:tc>
        <w:tc>
          <w:tcPr>
            <w:tcW w:w="4351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классов-комплектов</w:t>
            </w:r>
          </w:p>
        </w:tc>
        <w:tc>
          <w:tcPr>
            <w:tcW w:w="4232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учащихся</w:t>
            </w:r>
          </w:p>
        </w:tc>
      </w:tr>
      <w:tr>
        <w:trPr>
          <w:trHeight w:val="1" w:hRule="atLeast"/>
          <w:jc w:val="center"/>
        </w:trPr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года</w:t>
            </w:r>
          </w:p>
        </w:tc>
        <w:tc>
          <w:tcPr>
            <w:tcW w:w="10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1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2018-2019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2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1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9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2018-2019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</w:tr>
      <w:tr>
        <w:trPr>
          <w:trHeight w:val="1" w:hRule="atLeast"/>
          <w:jc w:val="center"/>
        </w:trPr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9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1" w:hRule="atLeast"/>
          <w:jc w:val="center"/>
        </w:trPr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0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9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center"/>
        </w:trPr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0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9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center"/>
        </w:trPr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0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12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9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1" w:hRule="atLeast"/>
          <w:jc w:val="center"/>
        </w:trPr>
        <w:tc>
          <w:tcPr>
            <w:tcW w:w="10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0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11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1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2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1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194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100" w:hRule="auto"/>
          <w:jc w:val="center"/>
        </w:trPr>
        <w:tc>
          <w:tcPr>
            <w:tcW w:w="10709" w:type="dxa"/>
            <w:gridSpan w:val="11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ступень</w:t>
      </w:r>
    </w:p>
    <w:tbl>
      <w:tblPr>
        <w:tblInd w:w="348" w:type="dxa"/>
      </w:tblPr>
      <w:tblGrid>
        <w:gridCol w:w="1148"/>
        <w:gridCol w:w="1162"/>
        <w:gridCol w:w="1277"/>
        <w:gridCol w:w="993"/>
        <w:gridCol w:w="886"/>
        <w:gridCol w:w="1098"/>
        <w:gridCol w:w="1133"/>
        <w:gridCol w:w="995"/>
        <w:gridCol w:w="1024"/>
      </w:tblGrid>
      <w:tr>
        <w:trPr>
          <w:trHeight w:val="1" w:hRule="atLeast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Классы</w:t>
            </w:r>
          </w:p>
        </w:tc>
        <w:tc>
          <w:tcPr>
            <w:tcW w:w="4318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классов-комплектов</w:t>
            </w:r>
          </w:p>
        </w:tc>
        <w:tc>
          <w:tcPr>
            <w:tcW w:w="4250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учащихся</w:t>
            </w:r>
          </w:p>
        </w:tc>
      </w:tr>
      <w:tr>
        <w:trPr>
          <w:trHeight w:val="1" w:hRule="atLeast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года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2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2018-2019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0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1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9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0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2018-2019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</w:tr>
      <w:tr>
        <w:trPr>
          <w:trHeight w:val="70" w:hRule="auto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1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9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</w:tr>
      <w:tr>
        <w:trPr>
          <w:trHeight w:val="1" w:hRule="atLeast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1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9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9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0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9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1" w:hRule="atLeast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2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1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9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1" w:hRule="atLeast"/>
          <w:jc w:val="left"/>
        </w:trPr>
        <w:tc>
          <w:tcPr>
            <w:tcW w:w="114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1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2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8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0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  <w:tc>
          <w:tcPr>
            <w:tcW w:w="11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9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102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</w:tr>
    </w:tbl>
    <w:p>
      <w:pPr>
        <w:spacing w:before="0" w:after="0" w:line="24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ступень</w:t>
      </w:r>
    </w:p>
    <w:tbl>
      <w:tblPr>
        <w:tblInd w:w="392" w:type="dxa"/>
      </w:tblPr>
      <w:tblGrid>
        <w:gridCol w:w="1047"/>
        <w:gridCol w:w="1180"/>
        <w:gridCol w:w="933"/>
        <w:gridCol w:w="854"/>
        <w:gridCol w:w="1170"/>
        <w:gridCol w:w="1394"/>
        <w:gridCol w:w="1027"/>
        <w:gridCol w:w="950"/>
        <w:gridCol w:w="1083"/>
      </w:tblGrid>
      <w:tr>
        <w:trPr>
          <w:trHeight w:val="1" w:hRule="atLeast"/>
          <w:jc w:val="left"/>
        </w:trPr>
        <w:tc>
          <w:tcPr>
            <w:tcW w:w="10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Классы</w:t>
            </w:r>
          </w:p>
        </w:tc>
        <w:tc>
          <w:tcPr>
            <w:tcW w:w="4137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классов-комплектов</w:t>
            </w:r>
          </w:p>
        </w:tc>
        <w:tc>
          <w:tcPr>
            <w:tcW w:w="4454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учащихся</w:t>
            </w:r>
          </w:p>
        </w:tc>
      </w:tr>
      <w:tr>
        <w:trPr>
          <w:trHeight w:val="1" w:hRule="atLeast"/>
          <w:jc w:val="left"/>
        </w:trPr>
        <w:tc>
          <w:tcPr>
            <w:tcW w:w="10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Года </w:t>
            </w:r>
          </w:p>
        </w:tc>
        <w:tc>
          <w:tcPr>
            <w:tcW w:w="11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</w:tc>
        <w:tc>
          <w:tcPr>
            <w:tcW w:w="9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8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2018-2019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3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0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9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0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2018-2019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</w:tr>
      <w:tr>
        <w:trPr>
          <w:trHeight w:val="1" w:hRule="atLeast"/>
          <w:jc w:val="left"/>
        </w:trPr>
        <w:tc>
          <w:tcPr>
            <w:tcW w:w="10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1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0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0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10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1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9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0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10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1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9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1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3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0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9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10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</w:p>
    <w:p>
      <w:pPr>
        <w:spacing w:before="0" w:after="0" w:line="240"/>
        <w:ind w:right="0" w:left="-181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 последние  годы общее  число учащихся  по школе колебалось от 114 учащихся  в 2014-2015 учебном   году, до 72 учеников в 2018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2019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учебном году.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spacing w:before="0" w:after="0" w:line="240"/>
        <w:ind w:right="0" w:left="-181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 этом   учебном году  класс - комплектов 10.  Нет 4 класса. После основной школы  из 11 учащихся продолжили образование   в техникумах и колледжах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8,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продолжают учиться в 10 классе школы. 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Информация о классах (группах) с углубленным изучением предметов и обучающихся в них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(по параллелям) за три года, предшествующих экспертизе и в текущем учебном году (для ОУ, реализующих указанные программы - нет):               </w:t>
      </w:r>
    </w:p>
    <w:tbl>
      <w:tblPr/>
      <w:tblGrid>
        <w:gridCol w:w="490"/>
        <w:gridCol w:w="1120"/>
        <w:gridCol w:w="724"/>
        <w:gridCol w:w="709"/>
        <w:gridCol w:w="709"/>
        <w:gridCol w:w="621"/>
        <w:gridCol w:w="765"/>
        <w:gridCol w:w="705"/>
        <w:gridCol w:w="709"/>
        <w:gridCol w:w="677"/>
        <w:gridCol w:w="649"/>
        <w:gridCol w:w="653"/>
        <w:gridCol w:w="767"/>
        <w:gridCol w:w="795"/>
      </w:tblGrid>
      <w:tr>
        <w:trPr>
          <w:trHeight w:val="375" w:hRule="auto"/>
          <w:jc w:val="center"/>
        </w:trPr>
        <w:tc>
          <w:tcPr>
            <w:tcW w:w="49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112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Классы</w:t>
            </w:r>
          </w:p>
        </w:tc>
        <w:tc>
          <w:tcPr>
            <w:tcW w:w="8483" w:type="dxa"/>
            <w:gridSpan w:val="1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классов</w:t>
            </w:r>
          </w:p>
        </w:tc>
      </w:tr>
      <w:tr>
        <w:trPr>
          <w:trHeight w:val="40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Общее кол-во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кл.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  кл.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кл.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кл.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кл.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кл.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 кл.</w:t>
            </w:r>
          </w:p>
        </w:tc>
      </w:tr>
      <w:tr>
        <w:trPr>
          <w:trHeight w:val="315" w:hRule="auto"/>
          <w:jc w:val="center"/>
        </w:trPr>
        <w:tc>
          <w:tcPr>
            <w:tcW w:w="49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кл.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3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3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обучающ.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3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240" w:hRule="auto"/>
          <w:jc w:val="center"/>
        </w:trPr>
        <w:tc>
          <w:tcPr>
            <w:tcW w:w="49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1 </w:t>
            </w: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кл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3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3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обучающ.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3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95" w:hRule="auto"/>
          <w:jc w:val="center"/>
        </w:trPr>
        <w:tc>
          <w:tcPr>
            <w:tcW w:w="49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46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46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обучающ.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46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65" w:hRule="auto"/>
          <w:jc w:val="center"/>
        </w:trPr>
        <w:tc>
          <w:tcPr>
            <w:tcW w:w="49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31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31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обучающ.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315" w:hRule="auto"/>
          <w:jc w:val="center"/>
        </w:trPr>
        <w:tc>
          <w:tcPr>
            <w:tcW w:w="49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углуб. изучен.</w:t>
            </w:r>
          </w:p>
        </w:tc>
        <w:tc>
          <w:tcPr>
            <w:tcW w:w="72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5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6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2.3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Сведения о наполняемости специальных (коррекционных) классов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(с указанием вида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 за три года, предшествующих экспертизе и в текущем учебном году (для ОУ, реализующих указанные программы - нет):</w:t>
      </w:r>
    </w:p>
    <w:tbl>
      <w:tblPr/>
      <w:tblGrid>
        <w:gridCol w:w="1566"/>
        <w:gridCol w:w="821"/>
        <w:gridCol w:w="789"/>
        <w:gridCol w:w="777"/>
        <w:gridCol w:w="776"/>
        <w:gridCol w:w="776"/>
        <w:gridCol w:w="776"/>
        <w:gridCol w:w="776"/>
        <w:gridCol w:w="776"/>
        <w:gridCol w:w="776"/>
        <w:gridCol w:w="776"/>
      </w:tblGrid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уч. г.</w:t>
            </w: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классы литеры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2012/2013</w:t>
            </w: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15" w:hRule="auto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2013/2014</w:t>
            </w: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04" w:hRule="auto"/>
          <w:jc w:val="center"/>
        </w:trPr>
        <w:tc>
          <w:tcPr>
            <w:tcW w:w="156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2014/2015</w:t>
            </w: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2015/2016</w:t>
            </w: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4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4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2016/2017</w:t>
            </w: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2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наполняемости специальных (коррекционных) разновозрастных групп (при наличии)  - нет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2.4.1.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Сведения о количестве детей,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обучающихся в общеобразовательных классах,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для которых выполняются рекомендации  ПМПК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 указанием вида за три года, предшествующих экспертизе и в текущем учебном году):</w:t>
      </w:r>
    </w:p>
    <w:tbl>
      <w:tblPr/>
      <w:tblGrid>
        <w:gridCol w:w="1566"/>
        <w:gridCol w:w="789"/>
        <w:gridCol w:w="777"/>
        <w:gridCol w:w="776"/>
        <w:gridCol w:w="776"/>
        <w:gridCol w:w="776"/>
        <w:gridCol w:w="776"/>
        <w:gridCol w:w="776"/>
        <w:gridCol w:w="776"/>
        <w:gridCol w:w="776"/>
      </w:tblGrid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уч. г.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2014/2015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2015/2016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2016-2017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2017-2018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56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2018-2019</w:t>
            </w:r>
          </w:p>
        </w:tc>
        <w:tc>
          <w:tcPr>
            <w:tcW w:w="78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7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77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2.4.2.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Сведения о количестве детей, имеющих рекомендации ПМПК 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обучающихся в общеобразовательных классах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на общих условиях -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нет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 указанием вида за три года, предшествующих экспертизе и в текущем учебном году):</w:t>
      </w:r>
    </w:p>
    <w:tbl>
      <w:tblPr/>
      <w:tblGrid>
        <w:gridCol w:w="1509"/>
        <w:gridCol w:w="793"/>
        <w:gridCol w:w="783"/>
        <w:gridCol w:w="783"/>
        <w:gridCol w:w="783"/>
        <w:gridCol w:w="783"/>
        <w:gridCol w:w="783"/>
        <w:gridCol w:w="783"/>
        <w:gridCol w:w="783"/>
        <w:gridCol w:w="783"/>
      </w:tblGrid>
      <w:tr>
        <w:trPr>
          <w:trHeight w:val="1" w:hRule="atLeast"/>
          <w:jc w:val="center"/>
        </w:trPr>
        <w:tc>
          <w:tcPr>
            <w:tcW w:w="15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уч. г.</w:t>
            </w: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кл.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50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9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78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Информация о профильных классах и (или) группах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три года, предшествующих аккредитации и в текущем учебном году </w:t>
      </w:r>
    </w:p>
    <w:tbl>
      <w:tblPr/>
      <w:tblGrid>
        <w:gridCol w:w="900"/>
        <w:gridCol w:w="1106"/>
        <w:gridCol w:w="1800"/>
        <w:gridCol w:w="1515"/>
        <w:gridCol w:w="1515"/>
        <w:gridCol w:w="1515"/>
        <w:gridCol w:w="1515"/>
      </w:tblGrid>
      <w:tr>
        <w:trPr>
          <w:trHeight w:val="1" w:hRule="atLeast"/>
          <w:jc w:val="left"/>
        </w:trPr>
        <w:tc>
          <w:tcPr>
            <w:tcW w:w="3806" w:type="dxa"/>
            <w:gridSpan w:val="3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Учебный год            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20__/20__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20__/20__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20__/20__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20__/20__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классов</w:t>
            </w:r>
          </w:p>
        </w:tc>
        <w:tc>
          <w:tcPr>
            <w:tcW w:w="2906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профилей</w:t>
            </w:r>
          </w:p>
        </w:tc>
        <w:tc>
          <w:tcPr>
            <w:tcW w:w="18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групп</w:t>
            </w:r>
          </w:p>
        </w:tc>
        <w:tc>
          <w:tcPr>
            <w:tcW w:w="2906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профилей</w:t>
            </w:r>
          </w:p>
        </w:tc>
        <w:tc>
          <w:tcPr>
            <w:tcW w:w="18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900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0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Альтернативные формы освоения образовательных программ (на момент проведения экспертизы):</w:t>
      </w:r>
    </w:p>
    <w:tbl>
      <w:tblPr/>
      <w:tblGrid>
        <w:gridCol w:w="3909"/>
        <w:gridCol w:w="1428"/>
        <w:gridCol w:w="1520"/>
        <w:gridCol w:w="1520"/>
        <w:gridCol w:w="1516"/>
      </w:tblGrid>
      <w:tr>
        <w:trPr>
          <w:trHeight w:val="1" w:hRule="atLeast"/>
          <w:jc w:val="left"/>
        </w:trPr>
        <w:tc>
          <w:tcPr>
            <w:tcW w:w="39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уч-ся, осваивающих образовательные программы в формах:</w:t>
            </w:r>
          </w:p>
        </w:tc>
        <w:tc>
          <w:tcPr>
            <w:tcW w:w="14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ступень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ступень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III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ступень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по ОУ</w:t>
            </w:r>
          </w:p>
        </w:tc>
      </w:tr>
      <w:tr>
        <w:trPr>
          <w:trHeight w:val="285" w:hRule="auto"/>
          <w:jc w:val="left"/>
        </w:trPr>
        <w:tc>
          <w:tcPr>
            <w:tcW w:w="39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семейного образования</w:t>
            </w:r>
          </w:p>
        </w:tc>
        <w:tc>
          <w:tcPr>
            <w:tcW w:w="14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80" w:hRule="auto"/>
          <w:jc w:val="left"/>
        </w:trPr>
        <w:tc>
          <w:tcPr>
            <w:tcW w:w="39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экстерната</w:t>
            </w:r>
          </w:p>
        </w:tc>
        <w:tc>
          <w:tcPr>
            <w:tcW w:w="14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39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обучения по индивид. учебному плану (не на дому)</w:t>
            </w:r>
          </w:p>
        </w:tc>
        <w:tc>
          <w:tcPr>
            <w:tcW w:w="14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39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обучения по индивид.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учебному плану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дому по мед. справ)</w:t>
            </w:r>
          </w:p>
        </w:tc>
        <w:tc>
          <w:tcPr>
            <w:tcW w:w="14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39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дистанционного образования</w:t>
            </w:r>
          </w:p>
        </w:tc>
        <w:tc>
          <w:tcPr>
            <w:tcW w:w="14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285" w:hRule="auto"/>
          <w:jc w:val="left"/>
        </w:trPr>
        <w:tc>
          <w:tcPr>
            <w:tcW w:w="390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другие (указать)</w:t>
            </w:r>
          </w:p>
        </w:tc>
        <w:tc>
          <w:tcPr>
            <w:tcW w:w="14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3.  Содержание образовательного процесса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3.1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Программы, реализуемые образовательным учреждением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(отметить знаком "+"):</w:t>
      </w:r>
    </w:p>
    <w:tbl>
      <w:tblPr/>
      <w:tblGrid>
        <w:gridCol w:w="3945"/>
        <w:gridCol w:w="2040"/>
        <w:gridCol w:w="2040"/>
        <w:gridCol w:w="2040"/>
      </w:tblGrid>
      <w:tr>
        <w:trPr>
          <w:trHeight w:val="600" w:hRule="auto"/>
          <w:jc w:val="center"/>
        </w:trPr>
        <w:tc>
          <w:tcPr>
            <w:tcW w:w="3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    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авторству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уровню                 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Рекомендованные МО РФ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*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Авторские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указать предмет)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Другие</w:t>
            </w:r>
          </w:p>
        </w:tc>
      </w:tr>
      <w:tr>
        <w:trPr>
          <w:trHeight w:val="240" w:hRule="auto"/>
          <w:jc w:val="center"/>
        </w:trPr>
        <w:tc>
          <w:tcPr>
            <w:tcW w:w="3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базовые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80" w:hRule="auto"/>
          <w:jc w:val="center"/>
        </w:trPr>
        <w:tc>
          <w:tcPr>
            <w:tcW w:w="3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углубленные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300" w:hRule="auto"/>
          <w:jc w:val="center"/>
        </w:trPr>
        <w:tc>
          <w:tcPr>
            <w:tcW w:w="3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профильные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65" w:hRule="auto"/>
          <w:jc w:val="center"/>
        </w:trPr>
        <w:tc>
          <w:tcPr>
            <w:tcW w:w="3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специальные (коррекционные)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495" w:hRule="auto"/>
          <w:jc w:val="center"/>
        </w:trPr>
        <w:tc>
          <w:tcPr>
            <w:tcW w:w="3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программы профессиональной подготовки (с указанием профессии)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65" w:hRule="auto"/>
          <w:jc w:val="center"/>
        </w:trPr>
        <w:tc>
          <w:tcPr>
            <w:tcW w:w="3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Другие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0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*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 авторскими программами понимаются программы, составленные педагогами данного или другого образовательного учреждения.           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*3.2.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Перечень  классов, обучающихся по программам учебно-методических комплектов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за три года, предшествующих экспертизе и в текущем учебном году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а)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развивающим</w:t>
      </w:r>
    </w:p>
    <w:tbl>
      <w:tblPr/>
      <w:tblGrid>
        <w:gridCol w:w="2385"/>
        <w:gridCol w:w="915"/>
        <w:gridCol w:w="945"/>
        <w:gridCol w:w="915"/>
        <w:gridCol w:w="945"/>
        <w:gridCol w:w="915"/>
        <w:gridCol w:w="945"/>
        <w:gridCol w:w="915"/>
        <w:gridCol w:w="945"/>
      </w:tblGrid>
      <w:tr>
        <w:trPr>
          <w:trHeight w:val="1" w:hRule="atLeast"/>
          <w:jc w:val="left"/>
        </w:trPr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Учебный год</w:t>
            </w:r>
          </w:p>
        </w:tc>
        <w:tc>
          <w:tcPr>
            <w:tcW w:w="1860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2015/2016</w:t>
            </w:r>
          </w:p>
        </w:tc>
        <w:tc>
          <w:tcPr>
            <w:tcW w:w="1860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2016/2017</w:t>
            </w:r>
          </w:p>
        </w:tc>
        <w:tc>
          <w:tcPr>
            <w:tcW w:w="1860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2017/2018</w:t>
            </w:r>
          </w:p>
        </w:tc>
        <w:tc>
          <w:tcPr>
            <w:tcW w:w="1860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2018/2019</w:t>
            </w:r>
          </w:p>
        </w:tc>
      </w:tr>
      <w:tr>
        <w:trPr>
          <w:trHeight w:val="495" w:hRule="auto"/>
          <w:jc w:val="left"/>
        </w:trPr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       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Ступени образования               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Перечень. комплектов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II.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II</w:t>
            </w:r>
          </w:p>
        </w:tc>
      </w:tr>
      <w:tr>
        <w:trPr>
          <w:trHeight w:val="300" w:hRule="auto"/>
          <w:jc w:val="left"/>
        </w:trPr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 Л.В. Занкова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300" w:hRule="auto"/>
          <w:jc w:val="left"/>
        </w:trPr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Система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Эльконина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Давыдова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225" w:hRule="auto"/>
          <w:jc w:val="left"/>
        </w:trPr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Школа 2100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65" w:hRule="auto"/>
          <w:jc w:val="left"/>
        </w:trPr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Школа 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4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б)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традиционным </w:t>
      </w:r>
    </w:p>
    <w:tbl>
      <w:tblPr/>
      <w:tblGrid>
        <w:gridCol w:w="2752"/>
        <w:gridCol w:w="1522"/>
        <w:gridCol w:w="1522"/>
        <w:gridCol w:w="1463"/>
        <w:gridCol w:w="1511"/>
      </w:tblGrid>
      <w:tr>
        <w:trPr>
          <w:trHeight w:val="465" w:hRule="auto"/>
          <w:jc w:val="center"/>
        </w:trPr>
        <w:tc>
          <w:tcPr>
            <w:tcW w:w="275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             </w:t>
            </w:r>
          </w:p>
          <w:p>
            <w:pPr>
              <w:spacing w:before="100" w:after="100" w:line="240"/>
              <w:ind w:right="0" w:left="-108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Перечень</w:t>
            </w:r>
          </w:p>
          <w:p>
            <w:pPr>
              <w:spacing w:before="100" w:after="100" w:line="240"/>
              <w:ind w:right="0" w:left="-10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комплектов</w:t>
            </w:r>
          </w:p>
        </w:tc>
        <w:tc>
          <w:tcPr>
            <w:tcW w:w="6018" w:type="dxa"/>
            <w:gridSpan w:val="4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Учебный год   </w:t>
            </w:r>
          </w:p>
        </w:tc>
      </w:tr>
      <w:tr>
        <w:trPr>
          <w:trHeight w:val="800" w:hRule="auto"/>
          <w:jc w:val="center"/>
        </w:trPr>
        <w:tc>
          <w:tcPr>
            <w:tcW w:w="275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2015/2016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2016/2017</w:t>
            </w: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2017/2018</w:t>
            </w: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2018/2019</w:t>
            </w:r>
          </w:p>
        </w:tc>
      </w:tr>
      <w:tr>
        <w:trPr>
          <w:trHeight w:val="135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Начальная школа XXI века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95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Гармония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95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65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Классическая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начальная школа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65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Перспективная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начальная школа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0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Планета знаний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0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+</w:t>
            </w:r>
          </w:p>
        </w:tc>
      </w:tr>
      <w:tr>
        <w:trPr>
          <w:trHeight w:val="315" w:hRule="auto"/>
          <w:jc w:val="center"/>
        </w:trPr>
        <w:tc>
          <w:tcPr>
            <w:tcW w:w="275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Другие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6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18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3.3 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Перечень программ и учебников по предметам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(указать все программы и учебники,  используемые ОУ по предметам с указанием автора 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года издания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tbl>
      <w:tblPr/>
      <w:tblGrid>
        <w:gridCol w:w="1491"/>
        <w:gridCol w:w="551"/>
        <w:gridCol w:w="2068"/>
        <w:gridCol w:w="1049"/>
        <w:gridCol w:w="2165"/>
        <w:gridCol w:w="1146"/>
        <w:gridCol w:w="1835"/>
        <w:gridCol w:w="1244"/>
        <w:gridCol w:w="1983"/>
        <w:gridCol w:w="1367"/>
      </w:tblGrid>
      <w:tr>
        <w:trPr>
          <w:trHeight w:val="1" w:hRule="atLeast"/>
          <w:jc w:val="left"/>
        </w:trPr>
        <w:tc>
          <w:tcPr>
            <w:tcW w:w="13532" w:type="dxa"/>
            <w:gridSpan w:val="9"/>
            <w:tcBorders>
              <w:top w:val="single" w:color="000001" w:sz="4"/>
              <w:left w:val="single" w:color="000001" w:sz="4"/>
              <w:bottom w:val="single" w:color="000001" w:sz="4"/>
              <w:right w:val="single" w:color="000000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Начальное общее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Предмет</w:t>
            </w:r>
          </w:p>
        </w:tc>
        <w:tc>
          <w:tcPr>
            <w:tcW w:w="3668" w:type="dxa"/>
            <w:gridSpan w:val="3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Наименование программы</w:t>
            </w:r>
          </w:p>
        </w:tc>
        <w:tc>
          <w:tcPr>
            <w:tcW w:w="2165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Статус (государственная, авторская)</w:t>
            </w:r>
          </w:p>
        </w:tc>
        <w:tc>
          <w:tcPr>
            <w:tcW w:w="2981" w:type="dxa"/>
            <w:gridSpan w:val="2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Данные о программе (для государственных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издательские реквизиты, для авторских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автор и рецензент, протокол утверждения)</w:t>
            </w:r>
          </w:p>
        </w:tc>
        <w:tc>
          <w:tcPr>
            <w:tcW w:w="3227" w:type="dxa"/>
            <w:gridSpan w:val="2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Классы, уровень (углубл., коррекц., базов.)</w:t>
            </w:r>
          </w:p>
        </w:tc>
      </w:tr>
      <w:tr>
        <w:trPr>
          <w:trHeight w:val="230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Русский язык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 класс: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Русский язык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Канакина В.П., Горецкий В.Г.</w:t>
            </w: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Горецкого В.Г.))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1080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Литературное чтение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 класс.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Литературное чтение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 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Климанова ЛФ, Горецкий ВГ.,  Голованова М.В.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Климанова Л.Ф.)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745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Математика 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 класс.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Математика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МОРО М.И., Волкова С.И., Степанова С.В.</w:t>
            </w: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Моро М.И..)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1" w:hRule="atLeast"/>
          <w:jc w:val="left"/>
        </w:trPr>
        <w:tc>
          <w:tcPr>
            <w:tcW w:w="149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Немецкий язык</w:t>
            </w:r>
          </w:p>
        </w:tc>
        <w:tc>
          <w:tcPr>
            <w:tcW w:w="3668" w:type="dxa"/>
            <w:gridSpan w:val="3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2-4 классы.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Немецкий  язык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Л.И.Бим, И.Л.Рыжова</w:t>
            </w:r>
          </w:p>
        </w:tc>
        <w:tc>
          <w:tcPr>
            <w:tcW w:w="2165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2011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</w:p>
        </w:tc>
        <w:tc>
          <w:tcPr>
            <w:tcW w:w="3227" w:type="dxa"/>
            <w:gridSpan w:val="2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2-3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290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Окружающий мир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1классы.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Окружающий мир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Плешаков А.А.</w:t>
            </w: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Плешакова А.А...)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305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Музыка 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 классы.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Музыка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Критская Е.Д.</w:t>
            </w: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Критская Е.Д.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195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ИЗО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1классы.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Изобразительное искусство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Неменская Л.А.</w:t>
            </w: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Неменской Л.А.)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260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Физкультура 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 классы.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Физическая культура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ЛЯХ  В.И.</w:t>
            </w: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Лях В.И.)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255" w:hRule="auto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6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Технология </w:t>
            </w:r>
          </w:p>
        </w:tc>
        <w:tc>
          <w:tcPr>
            <w:tcW w:w="3668" w:type="dxa"/>
            <w:gridSpan w:val="3"/>
            <w:tcBorders>
              <w:top w:val="single" w:color="000000" w:sz="4"/>
              <w:left w:val="single" w:color="000001" w:sz="4"/>
              <w:bottom w:val="single" w:color="000001" w:sz="6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Программы ОУ. Начальная школа. Новый стандарт начального образования. 1классы. УМК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Школа России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Программа 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Технология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Лутцева Е.А., Зуева Т.П.</w:t>
            </w:r>
          </w:p>
        </w:tc>
        <w:tc>
          <w:tcPr>
            <w:tcW w:w="2165" w:type="dxa"/>
            <w:tcBorders>
              <w:top w:val="single" w:color="000000" w:sz="4"/>
              <w:left w:val="single" w:color="000001" w:sz="4"/>
              <w:bottom w:val="single" w:color="000001" w:sz="6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0" w:sz="4"/>
              <w:left w:val="single" w:color="000001" w:sz="4"/>
              <w:bottom w:val="single" w:color="000001" w:sz="6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М.: Просвещение, 2016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(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под редакцией Лутцевой Е.А.)</w:t>
            </w:r>
          </w:p>
        </w:tc>
        <w:tc>
          <w:tcPr>
            <w:tcW w:w="3227" w:type="dxa"/>
            <w:gridSpan w:val="2"/>
            <w:tcBorders>
              <w:top w:val="single" w:color="000000" w:sz="4"/>
              <w:left w:val="single" w:color="000001" w:sz="4"/>
              <w:bottom w:val="single" w:color="000001" w:sz="6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1-3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базовый</w:t>
            </w:r>
          </w:p>
        </w:tc>
      </w:tr>
      <w:tr>
        <w:trPr>
          <w:trHeight w:val="1" w:hRule="atLeast"/>
          <w:jc w:val="left"/>
        </w:trPr>
        <w:tc>
          <w:tcPr>
            <w:tcW w:w="149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68" w:type="dxa"/>
            <w:gridSpan w:val="3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Б.В.Воронкова. Программа специальных (коррекционных) образовательных учреждений  8 вида подготовительный, 1-4 класс.</w:t>
            </w:r>
          </w:p>
        </w:tc>
        <w:tc>
          <w:tcPr>
            <w:tcW w:w="2165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государственная</w:t>
            </w:r>
          </w:p>
        </w:tc>
        <w:tc>
          <w:tcPr>
            <w:tcW w:w="2981" w:type="dxa"/>
            <w:gridSpan w:val="2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М. Просвещение,2010</w:t>
            </w:r>
          </w:p>
        </w:tc>
        <w:tc>
          <w:tcPr>
            <w:tcW w:w="3227" w:type="dxa"/>
            <w:gridSpan w:val="2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коррекционный</w:t>
            </w:r>
          </w:p>
        </w:tc>
      </w:tr>
      <w:tr>
        <w:trPr>
          <w:trHeight w:val="1" w:hRule="atLeast"/>
          <w:jc w:val="left"/>
        </w:trPr>
        <w:tc>
          <w:tcPr>
            <w:tcW w:w="14899" w:type="dxa"/>
            <w:gridSpan w:val="1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Основное общее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Предмет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Наименование программы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Статус (государственная, авторская)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Данные о программе (для государственных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издательские реквизиты, для  авторских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автор и рецензент, протокол утверждения)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503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Классы, уровень</w:t>
            </w:r>
          </w:p>
          <w:p>
            <w:pPr>
              <w:spacing w:before="0" w:after="0" w:line="240"/>
              <w:ind w:right="503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углубл., коррекц.,</w:t>
            </w:r>
          </w:p>
          <w:p>
            <w:pPr>
              <w:spacing w:before="0" w:after="0" w:line="240"/>
              <w:ind w:right="107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базов.)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Русский язык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Русский язык. 5-9 классы.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 ред. Т.А.Ладыженской, М.Т. Баранов и др.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Просвещение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Литература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Литература. 5-9 классы под Коровина В.Я.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Просвещение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Родной язык и литература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Родной язык и литература, 5-9 классы, под ред. И.А.Андреева и др.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г.Чебоксары, Чувкнижиздательство, 2013г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Иностранный язык</w:t>
            </w:r>
          </w:p>
        </w:tc>
        <w:tc>
          <w:tcPr>
            <w:tcW w:w="2068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Немецкий язык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5-9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классы.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 ред. Бим И.Л., Рыжова Л.И.</w:t>
            </w:r>
          </w:p>
        </w:tc>
        <w:tc>
          <w:tcPr>
            <w:tcW w:w="4360" w:type="dxa"/>
            <w:gridSpan w:val="3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Москва: Просвещение, 2011г.</w:t>
            </w:r>
          </w:p>
        </w:tc>
        <w:tc>
          <w:tcPr>
            <w:tcW w:w="3350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Математика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Математика. Сборник программ 5-6 классы. Составитель  Бурмистрова Т.А.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Москва: Просвещение, 2011г.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5-6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История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История 6-9 классы.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Данилов  А.А.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Арсентьев Н.М.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 история 5-9 классы. Под редакцией А.А.Вигасина, О.О. Сороко-Цюпы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Просвещение, 2014г.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Обществознание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Программы. Обществознание 5-9 классы.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 ред.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Л.Н.Боголюбова.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Просвещение, 2013г.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География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для общеобразовательных учреждений. География. 5-9 классы. Под ред. А.А.Плешаков, Сонин И.И.  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Дрофа - 2013г.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Основы религиозных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культур и светской этики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 общеобразовательных учреждений 4-5 классы, основы духовно-нравственной культуры народов России. Основы светской этики. М.Т.Студеникин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 ООО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Русское слово-учебник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Биология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для общеобразовательных учреждений. Биология. 5-9 классы. Под ред А.А. Плешаков 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Дрофа - 2013г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Музыка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Искусство . Музыка. 5-9 классы. Программа для общеобразовательных учреждений. Е.Д.Критская.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Просвещение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Музыка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Искусство . Музыка. 5-9 классы. Программа для общеобразовательных учреждений. В.В.Алеев, Т.И.Науменко и др.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Дрофа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6-8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Изобразительное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искусство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Программы. Изобразительное искусство. 5-9 классов. Под ред Б.Неменского.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Просвещение, 2013г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5-8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Технология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Технология. 5-8 классы.,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 ред. А.Т. Тищенко, Н.В. Синица.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М. :Вентана-Граф, 2013г.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5-8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базовая)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Физическая культура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262626"/>
                <w:spacing w:val="-9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Программы общеобразовательных учреждений.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-9"/>
                <w:position w:val="0"/>
                <w:sz w:val="22"/>
                <w:shd w:fill="auto" w:val="clear"/>
              </w:rPr>
              <w:t xml:space="preserve">Комплексная программа </w:t>
            </w:r>
            <w:r>
              <w:rPr>
                <w:rFonts w:ascii="Times New Roman" w:hAnsi="Times New Roman" w:cs="Times New Roman" w:eastAsia="Times New Roman"/>
                <w:color w:val="262626"/>
                <w:spacing w:val="-8"/>
                <w:position w:val="0"/>
                <w:sz w:val="22"/>
                <w:shd w:fill="auto" w:val="clear"/>
              </w:rPr>
              <w:t xml:space="preserve">физического воспитания учащихся 1-11 классов В. И. Лях, А. А. Зданевич. 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Москва, Просвещение, 2010г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5-9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Математика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общеобразовательных учреждений. Алгебра. Геометрия. 7-9 классы. Бурмистрова Т.А.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Москва: Просвещение, 2011г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7-9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965" w:hRule="auto"/>
          <w:jc w:val="left"/>
        </w:trPr>
        <w:tc>
          <w:tcPr>
            <w:tcW w:w="2042" w:type="dxa"/>
            <w:gridSpan w:val="2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Информатика и ИКТ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Информатика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2-11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классы.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 ред.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Л.Л.Босовой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Москва: БИНОМ. Лаборатория знаний, 2015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7-9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Физика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Физика 7-11 классы,  под ред. Пурышевой.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М.: Мнемозина, 2011г.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7-9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Химия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Химия 8-9 классы,  под ред. Кузнецова Н.Е. и др.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Вентана-Граф 2016г.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8 -9(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Изобразительное искусство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Изобразительное искусство и художественный труд. 5-9 классы. Под рук.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Б.М. Неменского.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Просвещение, 2009г.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2042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Основы безопасности жизнедеятельности</w:t>
            </w:r>
          </w:p>
        </w:tc>
        <w:tc>
          <w:tcPr>
            <w:tcW w:w="20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Основы безопасности жизнедеятельности. 5-11 классы. Под ред. А.Т.Смирнова </w:t>
            </w:r>
          </w:p>
        </w:tc>
        <w:tc>
          <w:tcPr>
            <w:tcW w:w="4360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307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Просвещение, 2009г.</w:t>
            </w:r>
          </w:p>
        </w:tc>
        <w:tc>
          <w:tcPr>
            <w:tcW w:w="3350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54" w:type="dxa"/>
              <w:right w:w="54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5-9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базовая)</w:t>
            </w:r>
          </w:p>
        </w:tc>
      </w:tr>
    </w:tbl>
    <w:p>
      <w:pPr>
        <w:spacing w:before="0" w:after="0" w:line="240"/>
        <w:ind w:right="0" w:left="18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8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686"/>
        <w:gridCol w:w="2268"/>
        <w:gridCol w:w="2283"/>
        <w:gridCol w:w="2127"/>
        <w:gridCol w:w="1999"/>
      </w:tblGrid>
      <w:tr>
        <w:trPr>
          <w:trHeight w:val="1" w:hRule="atLeast"/>
          <w:jc w:val="left"/>
        </w:trPr>
        <w:tc>
          <w:tcPr>
            <w:tcW w:w="10363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Среднее  общее образование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Предмет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Наименование программы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Статус (государственная, авторская)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Данные о программе (для государственных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издательские реквизиты, для  авторских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автор и рецензент, протокол утверждения)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Классы, уровень (углубл., коррекц., базов.)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Русский язык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для общеобразовательных организаций. Русский язык 10-11 классы. Н.Г.Гольцова, И.В. Шамшин.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Русское 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2012.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Русский язык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для общеобразовательных организаций. Русский язык 10-11 классы. Власенкова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Русское 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2012.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углубленный)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Литература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Литература, 5-11 классы, под ред. В.Я. Коровиной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Русское 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2011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Иностранный язык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 Немецкий язык. 10-11 классы, под ред. И.Л.Бим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Просвещение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2014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Математика (алгебра и начала анализа, геометрия)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Примерные программы основного общего образования 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Алгебра и начала математического анализа 10-11 классы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составитель: авторы-составители: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Т.А. Бурмистрова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 «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Геометрия 10-11 классы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составитель: Т.А. Бурмистрова.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Просвещение, 2010г.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Москва,Просвещение, 2010г.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Информатика и ИКТ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Информатика 10 -11 классы, под ред. Семакин  И.Г. и др. 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Санкт-Петербург, изд.Питер-Пресс, 2011.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История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История 10-11 классы. Авторы: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А.А.Данилов, Л.Г.Косулина.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Москва, Просвещение, 2009.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10-11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Обществознание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Обществознание 10-11 классы. Авторы: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Боголюбов А.Н.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Просвещение, 2015.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10-11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География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Программы для общеобразовательных учреждений. География. 10 -11 класс.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И.И. Сиротин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Москва, Дрофа, 2010.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10-11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Физика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 Физика 10-11 классы,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Саенко П.Г., Данюшенков В.С., О.В. Коршунова и др.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Москва: Просвещение, 2010г.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Химия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ных учреждений.  Химия 9-11 классы,  под ред. О.С. Габриелян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Москва: Дрофа, 2011г.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Биология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для общеобразовательных учреждений. Биология. 5-11 классы.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класс, 11 класс: А.А.Каменский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Е.А.Криксунов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Дрофа, 2009г.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Физическая культура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общеобразовательных учреждений. Комплексная программа физического воспитания. 10-11 классы. В.И.Лях, А.А.Зданевич.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Просвещение, 2009г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базовый)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Основы безопасности жизнедеятельности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Основы безопасности жизнедеятельности. 10-11 классы. Под ред. А.Т.Смирнова 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М. Просвещение, 2009г.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базовая)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Технология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Технология. 10-11 классы,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под ред. В.Д.Симоненко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М. :Вентана-Граф, 2012г.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базовая)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Мировая художественная культура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Программы для общеобразовательных учреждений.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Мировая художественная культура 10-11 классы. Составитель Г.И.Данилова.</w:t>
            </w: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 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Москва,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Дрофа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2010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базовая)</w:t>
            </w:r>
          </w:p>
        </w:tc>
      </w:tr>
      <w:tr>
        <w:trPr>
          <w:trHeight w:val="1" w:hRule="atLeast"/>
          <w:jc w:val="left"/>
        </w:trPr>
        <w:tc>
          <w:tcPr>
            <w:tcW w:w="1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Родная литература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Программа для общеобразовательных учреждений. Родная литература. 10-11 классы, под ред. З.С. Антонова, Н.Г.Иванова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Государственная</w:t>
            </w:r>
          </w:p>
        </w:tc>
        <w:tc>
          <w:tcPr>
            <w:tcW w:w="212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Чебоксары, Чувкнижиздательство, 2009г.</w:t>
            </w:r>
          </w:p>
        </w:tc>
        <w:tc>
          <w:tcPr>
            <w:tcW w:w="19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10-11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базовая)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3.4. 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об отсутствии рабочих программ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течение трех лет, предшествующих аккредитации, и в текущем учебном году)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:</w:t>
      </w:r>
    </w:p>
    <w:tbl>
      <w:tblPr/>
      <w:tblGrid>
        <w:gridCol w:w="2355"/>
        <w:gridCol w:w="2385"/>
        <w:gridCol w:w="2400"/>
        <w:gridCol w:w="2415"/>
      </w:tblGrid>
      <w:tr>
        <w:trPr>
          <w:trHeight w:val="1" w:hRule="atLeast"/>
          <w:jc w:val="left"/>
        </w:trPr>
        <w:tc>
          <w:tcPr>
            <w:tcW w:w="9555" w:type="dxa"/>
            <w:gridSpan w:val="4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Названия предметов</w:t>
            </w:r>
          </w:p>
        </w:tc>
      </w:tr>
      <w:tr>
        <w:trPr>
          <w:trHeight w:val="1" w:hRule="atLeast"/>
          <w:jc w:val="left"/>
        </w:trPr>
        <w:tc>
          <w:tcPr>
            <w:tcW w:w="23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2015/2016</w:t>
            </w:r>
          </w:p>
        </w:tc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2016/2017</w:t>
            </w:r>
          </w:p>
        </w:tc>
        <w:tc>
          <w:tcPr>
            <w:tcW w:w="24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2017/2018</w:t>
            </w:r>
          </w:p>
        </w:tc>
        <w:tc>
          <w:tcPr>
            <w:tcW w:w="24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2018/2019</w:t>
            </w:r>
          </w:p>
        </w:tc>
      </w:tr>
      <w:tr>
        <w:trPr>
          <w:trHeight w:val="1" w:hRule="atLeast"/>
          <w:jc w:val="left"/>
        </w:trPr>
        <w:tc>
          <w:tcPr>
            <w:tcW w:w="23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4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4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23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4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4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235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38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4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4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57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3.5.      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Проектная, инновационная деятельность, опытно-экспериментальная работа,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предусмотренная вариативной частью учебным планом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образовательного учреждения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(не в рамках технологии ведения предмета).</w:t>
      </w:r>
    </w:p>
    <w:tbl>
      <w:tblPr/>
      <w:tblGrid>
        <w:gridCol w:w="1444"/>
        <w:gridCol w:w="932"/>
        <w:gridCol w:w="4394"/>
        <w:gridCol w:w="3658"/>
      </w:tblGrid>
      <w:tr>
        <w:trPr>
          <w:trHeight w:val="1" w:hRule="atLeast"/>
          <w:jc w:val="center"/>
        </w:trPr>
        <w:tc>
          <w:tcPr>
            <w:tcW w:w="144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Учебный год</w:t>
            </w:r>
          </w:p>
        </w:tc>
        <w:tc>
          <w:tcPr>
            <w:tcW w:w="9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  <w:tc>
          <w:tcPr>
            <w:tcW w:w="43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</w:t>
            </w:r>
          </w:p>
        </w:tc>
        <w:tc>
          <w:tcPr>
            <w:tcW w:w="365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Руководитель 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Ф.И.О., ученая степень, звание)</w:t>
            </w:r>
          </w:p>
        </w:tc>
      </w:tr>
      <w:tr>
        <w:trPr>
          <w:trHeight w:val="1" w:hRule="atLeast"/>
          <w:jc w:val="center"/>
        </w:trPr>
        <w:tc>
          <w:tcPr>
            <w:tcW w:w="144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43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365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44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43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365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center"/>
        </w:trPr>
        <w:tc>
          <w:tcPr>
            <w:tcW w:w="144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9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4394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365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Выполнение реализуемых учебных программ  по объёму учебного времени образовательным учреждением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 три года, предшествующих экспертизе):</w:t>
      </w:r>
    </w:p>
    <w:p>
      <w:pPr>
        <w:spacing w:before="12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*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Сведения о выполнении учебного плана. 11 классы.</w:t>
      </w:r>
    </w:p>
    <w:tbl>
      <w:tblPr/>
      <w:tblGrid>
        <w:gridCol w:w="1135"/>
        <w:gridCol w:w="850"/>
        <w:gridCol w:w="709"/>
        <w:gridCol w:w="709"/>
        <w:gridCol w:w="1291"/>
        <w:gridCol w:w="693"/>
        <w:gridCol w:w="709"/>
        <w:gridCol w:w="851"/>
        <w:gridCol w:w="1134"/>
        <w:gridCol w:w="708"/>
        <w:gridCol w:w="709"/>
        <w:gridCol w:w="739"/>
      </w:tblGrid>
      <w:tr>
        <w:trPr>
          <w:trHeight w:val="1" w:hRule="atLeast"/>
          <w:jc w:val="left"/>
          <w:cantSplit w:val="1"/>
        </w:trPr>
        <w:tc>
          <w:tcPr>
            <w:tcW w:w="113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Учебные предметы</w:t>
            </w:r>
          </w:p>
        </w:tc>
        <w:tc>
          <w:tcPr>
            <w:tcW w:w="226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2015 - 2016</w:t>
            </w:r>
          </w:p>
        </w:tc>
        <w:tc>
          <w:tcPr>
            <w:tcW w:w="3544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68" w:firstLine="0"/>
              <w:jc w:val="center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2016 - 2017</w:t>
            </w:r>
          </w:p>
          <w:p>
            <w:pPr>
              <w:spacing w:before="0" w:after="0" w:line="276"/>
              <w:ind w:right="0" w:left="68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3290" w:type="dxa"/>
            <w:gridSpan w:val="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68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2017-2018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Количество часов по программе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Выдано 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Количество часов по программе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Выдано 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Количество часов по программе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Выдано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Русский язык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Русский язык 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Русский язык 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Литература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136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136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Литература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136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136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Литература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136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136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Иностранный язык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Иностранный язык 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Иностранный язык 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Родная литература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Родная литература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Родная литература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Математика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Математика 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Математика 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170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Химия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Химия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Химия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Физика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Физика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Физика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Биология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Биология 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Биология 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Технология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Технология 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Технология 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Физическая культура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Физическая культура 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Физическая культура 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102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Основы безопасности жизнедеятельности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Основы безопасности жизнедеятельности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Основы безопасности жизнедеятельности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Информатика и ИКТ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Информатика и ИКТ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Информатика и ИКТ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История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История 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История 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Обществознание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Обществознание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Обществознание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1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Мировая художественная культура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2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Мировая художественная культура</w:t>
            </w:r>
          </w:p>
        </w:tc>
        <w:tc>
          <w:tcPr>
            <w:tcW w:w="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Мировая художественная культура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7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262626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</w:tbl>
    <w:p>
      <w:pPr>
        <w:spacing w:before="0" w:after="200" w:line="276"/>
        <w:ind w:right="0" w:left="0" w:firstLine="709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выполнении учебного плана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9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классы</w:t>
      </w:r>
    </w:p>
    <w:p>
      <w:pPr>
        <w:spacing w:before="12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708"/>
        <w:gridCol w:w="869"/>
        <w:gridCol w:w="851"/>
        <w:gridCol w:w="817"/>
        <w:gridCol w:w="884"/>
        <w:gridCol w:w="850"/>
        <w:gridCol w:w="803"/>
        <w:gridCol w:w="1102"/>
        <w:gridCol w:w="1002"/>
        <w:gridCol w:w="1052"/>
      </w:tblGrid>
      <w:tr>
        <w:trPr>
          <w:trHeight w:val="1" w:hRule="atLeast"/>
          <w:jc w:val="left"/>
          <w:cantSplit w:val="1"/>
        </w:trPr>
        <w:tc>
          <w:tcPr>
            <w:tcW w:w="1708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Учебные предметы</w:t>
            </w:r>
          </w:p>
        </w:tc>
        <w:tc>
          <w:tcPr>
            <w:tcW w:w="2537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2015   -   2016</w:t>
            </w:r>
          </w:p>
        </w:tc>
        <w:tc>
          <w:tcPr>
            <w:tcW w:w="2537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2016 - 2017</w:t>
            </w:r>
          </w:p>
        </w:tc>
        <w:tc>
          <w:tcPr>
            <w:tcW w:w="315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2017- 2018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Количество часов по программе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Выдано 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Количество часов по программе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Выдано 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Количество часов по программе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Выдано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%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Русский язык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Литература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Иностранный язык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Родной язык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Родная литература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Математика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170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170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170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170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170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170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Химия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Физика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Биология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География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Физическая культура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102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Основы безопасности жизнедеятельности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Основы профессионального самоопределения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Информатика и ИКТ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История 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68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1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Обществознание</w:t>
            </w:r>
          </w:p>
        </w:tc>
        <w:tc>
          <w:tcPr>
            <w:tcW w:w="8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1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88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8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  <w:tc>
          <w:tcPr>
            <w:tcW w:w="11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34</w:t>
            </w:r>
          </w:p>
        </w:tc>
        <w:tc>
          <w:tcPr>
            <w:tcW w:w="10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</w:tbl>
    <w:p>
      <w:pPr>
        <w:spacing w:before="12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</w:pPr>
    </w:p>
    <w:p>
      <w:pPr>
        <w:spacing w:before="12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  <w:t xml:space="preserve">Сведения о выполнении учебного плана</w:t>
      </w:r>
    </w:p>
    <w:p>
      <w:pPr>
        <w:spacing w:before="0" w:after="12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  <w:t xml:space="preserve">4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FFFFFF" w:val="clear"/>
        </w:rPr>
        <w:t xml:space="preserve">класс</w:t>
      </w:r>
    </w:p>
    <w:tbl>
      <w:tblPr/>
      <w:tblGrid>
        <w:gridCol w:w="1956"/>
        <w:gridCol w:w="1282"/>
        <w:gridCol w:w="913"/>
        <w:gridCol w:w="541"/>
        <w:gridCol w:w="1282"/>
        <w:gridCol w:w="913"/>
        <w:gridCol w:w="511"/>
        <w:gridCol w:w="1282"/>
        <w:gridCol w:w="759"/>
        <w:gridCol w:w="763"/>
      </w:tblGrid>
      <w:tr>
        <w:trPr>
          <w:trHeight w:val="1" w:hRule="atLeast"/>
          <w:jc w:val="left"/>
        </w:trPr>
        <w:tc>
          <w:tcPr>
            <w:tcW w:w="1956" w:type="dxa"/>
            <w:vMerge w:val="restart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Учебные предметы</w:t>
            </w:r>
          </w:p>
        </w:tc>
        <w:tc>
          <w:tcPr>
            <w:tcW w:w="2736" w:type="dxa"/>
            <w:gridSpan w:val="3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2015    -   2016</w:t>
            </w:r>
          </w:p>
        </w:tc>
        <w:tc>
          <w:tcPr>
            <w:tcW w:w="2706" w:type="dxa"/>
            <w:gridSpan w:val="3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2016    -    2017</w:t>
            </w:r>
          </w:p>
        </w:tc>
        <w:tc>
          <w:tcPr>
            <w:tcW w:w="2804" w:type="dxa"/>
            <w:gridSpan w:val="3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2017     -    2018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vMerge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Количество часов по программе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Выдано </w:t>
            </w:r>
          </w:p>
        </w:tc>
        <w:tc>
          <w:tcPr>
            <w:tcW w:w="54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%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Количество часов по программе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Выдано </w:t>
            </w:r>
          </w:p>
        </w:tc>
        <w:tc>
          <w:tcPr>
            <w:tcW w:w="51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%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Количество часов по программе</w:t>
            </w:r>
          </w:p>
        </w:tc>
        <w:tc>
          <w:tcPr>
            <w:tcW w:w="759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Выда-</w:t>
            </w:r>
          </w:p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но</w:t>
            </w:r>
          </w:p>
        </w:tc>
        <w:tc>
          <w:tcPr>
            <w:tcW w:w="76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%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Литературное чтение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54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51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759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76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Русский язык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170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170</w:t>
            </w:r>
          </w:p>
        </w:tc>
        <w:tc>
          <w:tcPr>
            <w:tcW w:w="54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170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170</w:t>
            </w:r>
          </w:p>
        </w:tc>
        <w:tc>
          <w:tcPr>
            <w:tcW w:w="51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170</w:t>
            </w:r>
          </w:p>
        </w:tc>
        <w:tc>
          <w:tcPr>
            <w:tcW w:w="759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170</w:t>
            </w:r>
          </w:p>
        </w:tc>
        <w:tc>
          <w:tcPr>
            <w:tcW w:w="76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Немецкий язык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54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51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759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76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Математика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136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136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136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136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136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136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5.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Окружающий мир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Музыка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7.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Изобразительное искусство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8.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Технология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68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9.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Физическая культура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Основы светской этики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34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11.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Родной язык, лит. чтение.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54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91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511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759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102</w:t>
            </w:r>
          </w:p>
        </w:tc>
        <w:tc>
          <w:tcPr>
            <w:tcW w:w="763" w:type="dxa"/>
            <w:tcBorders>
              <w:top w:val="single" w:color="000001" w:sz="6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956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Итоги выполнения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884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884</w:t>
            </w:r>
          </w:p>
        </w:tc>
        <w:tc>
          <w:tcPr>
            <w:tcW w:w="54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884</w:t>
            </w:r>
          </w:p>
        </w:tc>
        <w:tc>
          <w:tcPr>
            <w:tcW w:w="91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884</w:t>
            </w:r>
          </w:p>
        </w:tc>
        <w:tc>
          <w:tcPr>
            <w:tcW w:w="511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  <w:tc>
          <w:tcPr>
            <w:tcW w:w="1282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884</w:t>
            </w:r>
          </w:p>
        </w:tc>
        <w:tc>
          <w:tcPr>
            <w:tcW w:w="759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884</w:t>
            </w:r>
          </w:p>
        </w:tc>
        <w:tc>
          <w:tcPr>
            <w:tcW w:w="76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100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4. КАЧЕСТВО ПОДГОТОВКИ ВЫПУСКНИКОВ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Положительные результаты итоговой аттестации выпускников в течение трех последних лет</w:t>
      </w:r>
    </w:p>
    <w:tbl>
      <w:tblPr/>
      <w:tblGrid>
        <w:gridCol w:w="1569"/>
        <w:gridCol w:w="974"/>
        <w:gridCol w:w="1040"/>
        <w:gridCol w:w="912"/>
        <w:gridCol w:w="935"/>
        <w:gridCol w:w="1040"/>
        <w:gridCol w:w="921"/>
        <w:gridCol w:w="925"/>
        <w:gridCol w:w="1040"/>
        <w:gridCol w:w="923"/>
      </w:tblGrid>
      <w:tr>
        <w:trPr>
          <w:trHeight w:val="1" w:hRule="atLeast"/>
          <w:jc w:val="left"/>
        </w:trPr>
        <w:tc>
          <w:tcPr>
            <w:tcW w:w="15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Уч.год</w:t>
            </w:r>
          </w:p>
        </w:tc>
        <w:tc>
          <w:tcPr>
            <w:tcW w:w="292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освоивших программы</w:t>
            </w:r>
          </w:p>
        </w:tc>
        <w:tc>
          <w:tcPr>
            <w:tcW w:w="2896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освоивших программы</w:t>
            </w:r>
          </w:p>
        </w:tc>
        <w:tc>
          <w:tcPr>
            <w:tcW w:w="2888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освоивших программы</w:t>
            </w:r>
          </w:p>
        </w:tc>
      </w:tr>
      <w:tr>
        <w:trPr>
          <w:trHeight w:val="1" w:hRule="atLeast"/>
          <w:jc w:val="left"/>
        </w:trPr>
        <w:tc>
          <w:tcPr>
            <w:tcW w:w="15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выпускников</w:t>
            </w:r>
          </w:p>
        </w:tc>
        <w:tc>
          <w:tcPr>
            <w:tcW w:w="9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ступени</w:t>
            </w:r>
          </w:p>
        </w:tc>
        <w:tc>
          <w:tcPr>
            <w:tcW w:w="9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9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ступени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9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ступени</w:t>
            </w:r>
          </w:p>
        </w:tc>
        <w:tc>
          <w:tcPr>
            <w:tcW w:w="9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</w:tr>
      <w:tr>
        <w:trPr>
          <w:trHeight w:val="1" w:hRule="atLeast"/>
          <w:jc w:val="left"/>
        </w:trPr>
        <w:tc>
          <w:tcPr>
            <w:tcW w:w="15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ступень</w:t>
            </w:r>
          </w:p>
        </w:tc>
        <w:tc>
          <w:tcPr>
            <w:tcW w:w="9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9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9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9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9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5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 ступень</w:t>
            </w:r>
          </w:p>
        </w:tc>
        <w:tc>
          <w:tcPr>
            <w:tcW w:w="9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9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9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9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9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56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 ступень</w:t>
            </w:r>
          </w:p>
        </w:tc>
        <w:tc>
          <w:tcPr>
            <w:tcW w:w="9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9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9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9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9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4.2.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Доля обучающихся, освоивших образовательные программы на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«4»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«5»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ступени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1570"/>
        <w:gridCol w:w="994"/>
        <w:gridCol w:w="1041"/>
        <w:gridCol w:w="940"/>
        <w:gridCol w:w="944"/>
        <w:gridCol w:w="1040"/>
        <w:gridCol w:w="941"/>
        <w:gridCol w:w="934"/>
        <w:gridCol w:w="934"/>
        <w:gridCol w:w="941"/>
      </w:tblGrid>
      <w:tr>
        <w:trPr>
          <w:trHeight w:val="1" w:hRule="atLeast"/>
          <w:jc w:val="left"/>
        </w:trPr>
        <w:tc>
          <w:tcPr>
            <w:tcW w:w="15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Уч.год</w:t>
            </w:r>
          </w:p>
        </w:tc>
        <w:tc>
          <w:tcPr>
            <w:tcW w:w="297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освоивших программы</w:t>
            </w:r>
          </w:p>
        </w:tc>
        <w:tc>
          <w:tcPr>
            <w:tcW w:w="292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освоивших программы</w:t>
            </w:r>
          </w:p>
        </w:tc>
        <w:tc>
          <w:tcPr>
            <w:tcW w:w="2809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освоивших программы</w:t>
            </w:r>
          </w:p>
        </w:tc>
      </w:tr>
      <w:tr>
        <w:trPr>
          <w:trHeight w:val="1" w:hRule="atLeast"/>
          <w:jc w:val="left"/>
        </w:trPr>
        <w:tc>
          <w:tcPr>
            <w:tcW w:w="15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выпускников</w:t>
            </w:r>
          </w:p>
        </w:tc>
        <w:tc>
          <w:tcPr>
            <w:tcW w:w="9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0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</w:t>
            </w:r>
          </w:p>
        </w:tc>
        <w:tc>
          <w:tcPr>
            <w:tcW w:w="9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</w:tr>
      <w:tr>
        <w:trPr>
          <w:trHeight w:val="1" w:hRule="atLeast"/>
          <w:jc w:val="left"/>
        </w:trPr>
        <w:tc>
          <w:tcPr>
            <w:tcW w:w="15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ступень</w:t>
            </w:r>
          </w:p>
        </w:tc>
        <w:tc>
          <w:tcPr>
            <w:tcW w:w="9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10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9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</w:tr>
      <w:tr>
        <w:trPr>
          <w:trHeight w:val="1" w:hRule="atLeast"/>
          <w:jc w:val="left"/>
        </w:trPr>
        <w:tc>
          <w:tcPr>
            <w:tcW w:w="15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 ступень</w:t>
            </w:r>
          </w:p>
        </w:tc>
        <w:tc>
          <w:tcPr>
            <w:tcW w:w="9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10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9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56</w:t>
            </w:r>
          </w:p>
        </w:tc>
      </w:tr>
      <w:tr>
        <w:trPr>
          <w:trHeight w:val="1" w:hRule="atLeast"/>
          <w:jc w:val="left"/>
        </w:trPr>
        <w:tc>
          <w:tcPr>
            <w:tcW w:w="15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 ступень</w:t>
            </w:r>
          </w:p>
        </w:tc>
        <w:tc>
          <w:tcPr>
            <w:tcW w:w="9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0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9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</w:t>
            </w:r>
          </w:p>
        </w:tc>
        <w:tc>
          <w:tcPr>
            <w:tcW w:w="94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0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48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4.3.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Качество освоения выпускниками 11 классов программ, обеспечивающих дополнительную (профильную) подготовку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 предмету математика</w:t>
      </w:r>
    </w:p>
    <w:tbl>
      <w:tblPr/>
      <w:tblGrid>
        <w:gridCol w:w="1305"/>
        <w:gridCol w:w="1380"/>
        <w:gridCol w:w="1380"/>
        <w:gridCol w:w="1380"/>
        <w:gridCol w:w="1380"/>
        <w:gridCol w:w="1380"/>
        <w:gridCol w:w="1395"/>
      </w:tblGrid>
      <w:tr>
        <w:trPr>
          <w:trHeight w:val="705" w:hRule="auto"/>
          <w:jc w:val="left"/>
        </w:trPr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Изучали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Освоили программу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«5»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Выбрали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ЕГЭ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Справились с ЕГЭ</w:t>
            </w:r>
          </w:p>
        </w:tc>
        <w:tc>
          <w:tcPr>
            <w:tcW w:w="13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Справились успешно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  ЕГЭ</w:t>
            </w:r>
          </w:p>
        </w:tc>
      </w:tr>
      <w:tr>
        <w:trPr>
          <w:trHeight w:val="1" w:hRule="atLeast"/>
          <w:jc w:val="left"/>
        </w:trPr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г.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6 </w:t>
            </w:r>
          </w:p>
        </w:tc>
      </w:tr>
    </w:tbl>
    <w:p>
      <w:pPr>
        <w:tabs>
          <w:tab w:val="left" w:pos="315" w:leader="none"/>
          <w:tab w:val="left" w:pos="3345" w:leader="none"/>
          <w:tab w:val="left" w:pos="4755" w:leader="none"/>
          <w:tab w:val="center" w:pos="5031" w:leader="none"/>
          <w:tab w:val="left" w:pos="6090" w:leader="none"/>
          <w:tab w:val="left" w:pos="7485" w:leader="none"/>
          <w:tab w:val="left" w:pos="892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2015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11</w:t>
        <w:tab/>
        <w:t xml:space="preserve">11</w:t>
        <w:tab/>
        <w:t xml:space="preserve">6</w:t>
        <w:tab/>
        <w:t xml:space="preserve"> </w:t>
        <w:tab/>
        <w:t xml:space="preserve">11</w:t>
        <w:tab/>
        <w:t xml:space="preserve">11</w:t>
        <w:tab/>
        <w:t xml:space="preserve">11</w:t>
      </w:r>
    </w:p>
    <w:p>
      <w:pPr>
        <w:tabs>
          <w:tab w:val="left" w:pos="315" w:leader="none"/>
          <w:tab w:val="left" w:pos="3345" w:leader="none"/>
          <w:tab w:val="left" w:pos="4755" w:leader="none"/>
          <w:tab w:val="center" w:pos="5031" w:leader="none"/>
          <w:tab w:val="left" w:pos="6090" w:leader="none"/>
          <w:tab w:val="left" w:pos="7485" w:leader="none"/>
          <w:tab w:val="left" w:pos="892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10                   10                    8                     10                  10                      10</w:t>
      </w:r>
    </w:p>
    <w:p>
      <w:pPr>
        <w:tabs>
          <w:tab w:val="left" w:pos="315" w:leader="none"/>
          <w:tab w:val="left" w:pos="1935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2017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2</w:t>
        <w:tab/>
        <w:tab/>
        <w:tab/>
        <w:t xml:space="preserve">2</w:t>
        <w:tab/>
        <w:t xml:space="preserve">         2</w:t>
        <w:tab/>
        <w:tab/>
        <w:tab/>
        <w:t xml:space="preserve">2</w:t>
        <w:tab/>
        <w:tab/>
        <w:t xml:space="preserve">2</w:t>
        <w:tab/>
        <w:tab/>
        <w:t xml:space="preserve">2</w:t>
      </w:r>
    </w:p>
    <w:p>
      <w:pPr>
        <w:tabs>
          <w:tab w:val="left" w:pos="315" w:leader="none"/>
          <w:tab w:val="left" w:pos="1935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2018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8                     8                       4                      8                      8                       8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 предмету 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tbl>
      <w:tblPr/>
      <w:tblGrid>
        <w:gridCol w:w="1305"/>
        <w:gridCol w:w="1380"/>
        <w:gridCol w:w="1380"/>
        <w:gridCol w:w="1380"/>
        <w:gridCol w:w="1380"/>
        <w:gridCol w:w="1515"/>
        <w:gridCol w:w="1695"/>
      </w:tblGrid>
      <w:tr>
        <w:trPr>
          <w:trHeight w:val="705" w:hRule="auto"/>
          <w:jc w:val="center"/>
        </w:trPr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Изучали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Освоили программу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«5»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Выбрали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ЕГЭ</w:t>
            </w:r>
          </w:p>
        </w:tc>
        <w:tc>
          <w:tcPr>
            <w:tcW w:w="15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Справились с ЕГЭ</w:t>
            </w:r>
          </w:p>
        </w:tc>
        <w:tc>
          <w:tcPr>
            <w:tcW w:w="16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Справились успешно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  ЕГЭ</w:t>
            </w:r>
          </w:p>
        </w:tc>
      </w:tr>
      <w:tr>
        <w:trPr>
          <w:trHeight w:val="1" w:hRule="atLeast"/>
          <w:jc w:val="center"/>
        </w:trPr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г.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51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6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</w:tbl>
    <w:p>
      <w:pPr>
        <w:tabs>
          <w:tab w:val="left" w:pos="2040" w:leader="none"/>
          <w:tab w:val="left" w:pos="3405" w:leader="none"/>
          <w:tab w:val="left" w:pos="3540" w:leader="none"/>
          <w:tab w:val="left" w:pos="4248" w:leader="none"/>
          <w:tab w:val="left" w:pos="4956" w:leader="none"/>
          <w:tab w:val="left" w:pos="6180" w:leader="none"/>
          <w:tab w:val="left" w:pos="763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2015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</w:t>
        <w:tab/>
        <w:t xml:space="preserve">11</w:t>
        <w:tab/>
        <w:t xml:space="preserve">         5</w:t>
        <w:tab/>
        <w:tab/>
        <w:t xml:space="preserve">11</w:t>
        <w:tab/>
        <w:t xml:space="preserve">11</w:t>
        <w:tab/>
        <w:tab/>
        <w:t xml:space="preserve">11</w:t>
      </w:r>
    </w:p>
    <w:p>
      <w:pPr>
        <w:tabs>
          <w:tab w:val="left" w:pos="1980" w:leader="none"/>
          <w:tab w:val="left" w:pos="3345" w:leader="none"/>
          <w:tab w:val="center" w:pos="5031" w:leader="none"/>
          <w:tab w:val="left" w:pos="6090" w:leader="none"/>
          <w:tab w:val="left" w:pos="7590" w:leader="none"/>
          <w:tab w:val="left" w:pos="924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10</w:t>
        <w:tab/>
        <w:t xml:space="preserve">10                    7</w:t>
        <w:tab/>
        <w:t xml:space="preserve">                    10</w:t>
        <w:tab/>
        <w:t xml:space="preserve">10</w:t>
        <w:tab/>
        <w:t xml:space="preserve">10</w:t>
      </w:r>
    </w:p>
    <w:p>
      <w:pPr>
        <w:tabs>
          <w:tab w:val="left" w:pos="708" w:leader="none"/>
          <w:tab w:val="left" w:pos="1416" w:leader="none"/>
          <w:tab w:val="left" w:pos="2124" w:leader="none"/>
          <w:tab w:val="left" w:pos="2832" w:leader="none"/>
          <w:tab w:val="left" w:pos="3540" w:leader="none"/>
          <w:tab w:val="left" w:pos="4248" w:leader="none"/>
          <w:tab w:val="left" w:pos="4956" w:leader="none"/>
          <w:tab w:val="left" w:pos="5664" w:leader="none"/>
          <w:tab w:val="left" w:pos="6372" w:leader="none"/>
          <w:tab w:val="left" w:pos="7080" w:leader="none"/>
          <w:tab w:val="left" w:pos="7788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ab/>
        <w:t xml:space="preserve">2</w:t>
        <w:tab/>
        <w:tab/>
        <w:t xml:space="preserve">2</w:t>
        <w:tab/>
        <w:t xml:space="preserve">          2</w:t>
        <w:tab/>
        <w:tab/>
        <w:t xml:space="preserve">2</w:t>
        <w:tab/>
        <w:tab/>
        <w:t xml:space="preserve">2</w:t>
        <w:tab/>
        <w:tab/>
        <w:t xml:space="preserve">2</w:t>
      </w:r>
    </w:p>
    <w:p>
      <w:pPr>
        <w:tabs>
          <w:tab w:val="left" w:pos="2160" w:leader="none"/>
          <w:tab w:val="left" w:pos="3600" w:leader="none"/>
          <w:tab w:val="center" w:pos="5031" w:leader="none"/>
          <w:tab w:val="left" w:pos="8496" w:leader="none"/>
          <w:tab w:val="left" w:pos="927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  <w:tab/>
        <w:t xml:space="preserve">8</w:t>
        <w:tab/>
        <w:t xml:space="preserve">8</w:t>
        <w:tab/>
        <w:t xml:space="preserve">                   5                       8                    8</w:t>
        <w:tab/>
        <w:tab/>
        <w:t xml:space="preserve">6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 предмету обществознание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tbl>
      <w:tblPr/>
      <w:tblGrid>
        <w:gridCol w:w="1305"/>
        <w:gridCol w:w="1380"/>
        <w:gridCol w:w="1380"/>
        <w:gridCol w:w="1275"/>
        <w:gridCol w:w="1260"/>
        <w:gridCol w:w="1440"/>
        <w:gridCol w:w="1545"/>
      </w:tblGrid>
      <w:tr>
        <w:trPr>
          <w:trHeight w:val="705" w:hRule="auto"/>
          <w:jc w:val="left"/>
        </w:trPr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Изучали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Освоили программу</w:t>
            </w:r>
          </w:p>
        </w:tc>
        <w:tc>
          <w:tcPr>
            <w:tcW w:w="127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Освоили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«5»</w:t>
            </w:r>
          </w:p>
        </w:tc>
        <w:tc>
          <w:tcPr>
            <w:tcW w:w="12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Выбрали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ЕГЭ</w:t>
            </w: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Справились с ЕГЭ</w:t>
            </w:r>
          </w:p>
        </w:tc>
        <w:tc>
          <w:tcPr>
            <w:tcW w:w="15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Справились успешно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  ЕГЭ</w:t>
            </w:r>
          </w:p>
        </w:tc>
      </w:tr>
      <w:tr>
        <w:trPr>
          <w:trHeight w:val="1" w:hRule="atLeast"/>
          <w:jc w:val="left"/>
        </w:trPr>
        <w:tc>
          <w:tcPr>
            <w:tcW w:w="130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г.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27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2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44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5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36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5</w:t>
            </w:r>
          </w:p>
        </w:tc>
      </w:tr>
    </w:tbl>
    <w:p>
      <w:pPr>
        <w:tabs>
          <w:tab w:val="left" w:pos="390" w:leader="none"/>
          <w:tab w:val="left" w:pos="2025" w:leader="none"/>
          <w:tab w:val="left" w:pos="3315" w:leader="none"/>
          <w:tab w:val="left" w:pos="4665" w:leader="none"/>
          <w:tab w:val="center" w:pos="5031" w:leader="none"/>
          <w:tab w:val="left" w:pos="5910" w:leader="none"/>
          <w:tab w:val="left" w:pos="7260" w:leader="none"/>
          <w:tab w:val="left" w:pos="8880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11</w:t>
        <w:tab/>
        <w:t xml:space="preserve">11</w:t>
        <w:tab/>
        <w:t xml:space="preserve">9</w:t>
        <w:tab/>
        <w:t xml:space="preserve"> </w:t>
        <w:tab/>
        <w:t xml:space="preserve">11</w:t>
        <w:tab/>
        <w:t xml:space="preserve">6</w:t>
        <w:tab/>
        <w:t xml:space="preserve">6</w:t>
      </w:r>
    </w:p>
    <w:p>
      <w:pPr>
        <w:tabs>
          <w:tab w:val="left" w:pos="390" w:leader="none"/>
          <w:tab w:val="left" w:pos="2025" w:leader="none"/>
          <w:tab w:val="left" w:pos="3315" w:leader="none"/>
          <w:tab w:val="left" w:pos="4665" w:leader="none"/>
          <w:tab w:val="center" w:pos="5031" w:leader="none"/>
          <w:tab w:val="left" w:pos="5910" w:leader="none"/>
          <w:tab w:val="left" w:pos="7260" w:leader="none"/>
          <w:tab w:val="left" w:pos="8880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10                   10                 9                    10                  8                         8</w:t>
      </w:r>
    </w:p>
    <w:p>
      <w:pPr>
        <w:tabs>
          <w:tab w:val="left" w:pos="390" w:leader="none"/>
          <w:tab w:val="left" w:pos="708" w:leader="none"/>
          <w:tab w:val="left" w:pos="1416" w:leader="none"/>
          <w:tab w:val="left" w:pos="2124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 xml:space="preserve">2</w:t>
        <w:tab/>
        <w:tab/>
        <w:t xml:space="preserve">2</w:t>
        <w:tab/>
        <w:t xml:space="preserve">        2                    2                   2                         2</w:t>
      </w:r>
    </w:p>
    <w:p>
      <w:pPr>
        <w:tabs>
          <w:tab w:val="left" w:pos="390" w:leader="none"/>
          <w:tab w:val="left" w:pos="708" w:leader="none"/>
          <w:tab w:val="left" w:pos="2124" w:leader="none"/>
          <w:tab w:val="left" w:pos="3750" w:leader="none"/>
        </w:tabs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8                      8                6                       8                  8                         8</w:t>
      </w:r>
    </w:p>
    <w:p>
      <w:pPr>
        <w:spacing w:before="100" w:after="100" w:line="240"/>
        <w:ind w:right="0" w:left="36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4.4.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об участии выпускников 9 классов в ГИА (по новой форме)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предмет математика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tbl>
      <w:tblPr/>
      <w:tblGrid>
        <w:gridCol w:w="1095"/>
        <w:gridCol w:w="1425"/>
        <w:gridCol w:w="1395"/>
        <w:gridCol w:w="1155"/>
        <w:gridCol w:w="1359"/>
        <w:gridCol w:w="1020"/>
        <w:gridCol w:w="1155"/>
        <w:gridCol w:w="1185"/>
      </w:tblGrid>
      <w:tr>
        <w:trPr>
          <w:trHeight w:val="1" w:hRule="atLeast"/>
          <w:jc w:val="center"/>
        </w:trPr>
        <w:tc>
          <w:tcPr>
            <w:tcW w:w="10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</w:t>
            </w:r>
          </w:p>
        </w:tc>
        <w:tc>
          <w:tcPr>
            <w:tcW w:w="14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-10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выпускников</w:t>
            </w:r>
          </w:p>
        </w:tc>
        <w:tc>
          <w:tcPr>
            <w:tcW w:w="13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-6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Принявших участие по новой форме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1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-10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выпускников справившихся</w:t>
            </w: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успешно</w:t>
            </w:r>
          </w:p>
        </w:tc>
        <w:tc>
          <w:tcPr>
            <w:tcW w:w="11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</w:tr>
      <w:tr>
        <w:trPr>
          <w:trHeight w:val="1" w:hRule="atLeast"/>
          <w:jc w:val="center"/>
        </w:trPr>
        <w:tc>
          <w:tcPr>
            <w:tcW w:w="10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г.</w:t>
            </w:r>
          </w:p>
        </w:tc>
        <w:tc>
          <w:tcPr>
            <w:tcW w:w="142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39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1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0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1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</w:tr>
    </w:tbl>
    <w:p>
      <w:pPr>
        <w:tabs>
          <w:tab w:val="left" w:pos="1965" w:leader="none"/>
          <w:tab w:val="left" w:pos="3330" w:leader="none"/>
          <w:tab w:val="left" w:pos="4545" w:leader="none"/>
          <w:tab w:val="left" w:pos="5910" w:leader="none"/>
          <w:tab w:val="left" w:pos="7095" w:leader="none"/>
          <w:tab w:val="left" w:pos="8190" w:leader="none"/>
          <w:tab w:val="left" w:pos="919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2015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  <w:tab/>
        <w:t xml:space="preserve">6</w:t>
        <w:tab/>
        <w:t xml:space="preserve">6</w:t>
        <w:tab/>
        <w:t xml:space="preserve">100</w:t>
        <w:tab/>
        <w:t xml:space="preserve">6</w:t>
        <w:tab/>
        <w:t xml:space="preserve">100</w:t>
        <w:tab/>
        <w:t xml:space="preserve">6</w:t>
        <w:tab/>
        <w:t xml:space="preserve">100</w:t>
      </w:r>
    </w:p>
    <w:p>
      <w:pPr>
        <w:tabs>
          <w:tab w:val="left" w:pos="1965" w:leader="none"/>
          <w:tab w:val="left" w:pos="3330" w:leader="none"/>
          <w:tab w:val="left" w:pos="4545" w:leader="none"/>
          <w:tab w:val="left" w:pos="5910" w:leader="none"/>
          <w:tab w:val="left" w:pos="7095" w:leader="none"/>
          <w:tab w:val="left" w:pos="8190" w:leader="none"/>
          <w:tab w:val="left" w:pos="919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2016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12                    12                  100               12               100              12             100</w:t>
      </w:r>
    </w:p>
    <w:p>
      <w:pPr>
        <w:tabs>
          <w:tab w:val="left" w:pos="1965" w:leader="none"/>
          <w:tab w:val="left" w:pos="3330" w:leader="none"/>
          <w:tab w:val="left" w:pos="4545" w:leader="none"/>
          <w:tab w:val="left" w:pos="5910" w:leader="none"/>
          <w:tab w:val="left" w:pos="7095" w:leader="none"/>
          <w:tab w:val="left" w:pos="8190" w:leader="none"/>
          <w:tab w:val="left" w:pos="919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13                   13                 100                13               100              13             100</w:t>
      </w:r>
    </w:p>
    <w:p>
      <w:pPr>
        <w:tabs>
          <w:tab w:val="left" w:pos="1965" w:leader="none"/>
          <w:tab w:val="left" w:pos="3330" w:leader="none"/>
          <w:tab w:val="left" w:pos="4545" w:leader="none"/>
          <w:tab w:val="left" w:pos="5910" w:leader="none"/>
          <w:tab w:val="left" w:pos="7095" w:leader="none"/>
          <w:tab w:val="left" w:pos="8190" w:leader="none"/>
          <w:tab w:val="left" w:pos="919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2018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11                  11                 100                 11              100              11             100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предмет русский язык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tbl>
      <w:tblPr/>
      <w:tblGrid>
        <w:gridCol w:w="1380"/>
        <w:gridCol w:w="1245"/>
        <w:gridCol w:w="1155"/>
        <w:gridCol w:w="1155"/>
        <w:gridCol w:w="1359"/>
        <w:gridCol w:w="1155"/>
        <w:gridCol w:w="1155"/>
        <w:gridCol w:w="1185"/>
      </w:tblGrid>
      <w:tr>
        <w:trPr>
          <w:trHeight w:val="1" w:hRule="atLeast"/>
          <w:jc w:val="left"/>
        </w:trPr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Год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-10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выпускников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-61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Принявших участие по новой форме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1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-108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выпускников справившихся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Успешно</w:t>
            </w:r>
          </w:p>
        </w:tc>
        <w:tc>
          <w:tcPr>
            <w:tcW w:w="11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</w:tr>
      <w:tr>
        <w:trPr>
          <w:trHeight w:val="1" w:hRule="atLeast"/>
          <w:jc w:val="left"/>
        </w:trPr>
        <w:tc>
          <w:tcPr>
            <w:tcW w:w="138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2014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г.</w:t>
            </w:r>
          </w:p>
        </w:tc>
        <w:tc>
          <w:tcPr>
            <w:tcW w:w="12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135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  <w:tc>
          <w:tcPr>
            <w:tcW w:w="115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18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</w:t>
            </w:r>
          </w:p>
        </w:tc>
      </w:tr>
    </w:tbl>
    <w:p>
      <w:pPr>
        <w:tabs>
          <w:tab w:val="left" w:pos="1980" w:leader="none"/>
          <w:tab w:val="left" w:pos="3195" w:leader="none"/>
          <w:tab w:val="left" w:pos="4230" w:leader="none"/>
          <w:tab w:val="left" w:pos="5640" w:leader="none"/>
          <w:tab w:val="left" w:pos="6735" w:leader="none"/>
          <w:tab w:val="left" w:pos="8025" w:leader="none"/>
          <w:tab w:val="left" w:pos="9165" w:leader="none"/>
        </w:tabs>
        <w:spacing w:before="0" w:after="0" w:line="240"/>
        <w:ind w:right="0" w:left="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2015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 xml:space="preserve">6</w:t>
        <w:tab/>
        <w:t xml:space="preserve">6</w:t>
        <w:tab/>
        <w:t xml:space="preserve">100</w:t>
        <w:tab/>
        <w:t xml:space="preserve">6</w:t>
        <w:tab/>
        <w:t xml:space="preserve">100</w:t>
        <w:tab/>
        <w:t xml:space="preserve">6</w:t>
        <w:tab/>
        <w:t xml:space="preserve">100</w:t>
      </w:r>
    </w:p>
    <w:p>
      <w:pPr>
        <w:tabs>
          <w:tab w:val="left" w:pos="1980" w:leader="none"/>
          <w:tab w:val="left" w:pos="3195" w:leader="none"/>
          <w:tab w:val="left" w:pos="4230" w:leader="none"/>
          <w:tab w:val="left" w:pos="5640" w:leader="none"/>
          <w:tab w:val="left" w:pos="6735" w:leader="none"/>
          <w:tab w:val="left" w:pos="8025" w:leader="none"/>
          <w:tab w:val="left" w:pos="9165" w:leader="none"/>
        </w:tabs>
        <w:spacing w:before="0" w:after="0" w:line="240"/>
        <w:ind w:right="0" w:left="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12                12               100                 12               100               12               100</w:t>
      </w:r>
    </w:p>
    <w:p>
      <w:pPr>
        <w:tabs>
          <w:tab w:val="left" w:pos="1965" w:leader="none"/>
          <w:tab w:val="left" w:pos="3330" w:leader="none"/>
          <w:tab w:val="left" w:pos="4545" w:leader="none"/>
          <w:tab w:val="left" w:pos="5910" w:leader="none"/>
          <w:tab w:val="left" w:pos="7095" w:leader="none"/>
          <w:tab w:val="left" w:pos="8190" w:leader="none"/>
          <w:tab w:val="left" w:pos="919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2017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13                  13              100                13               100               13                100</w:t>
      </w:r>
    </w:p>
    <w:p>
      <w:pPr>
        <w:tabs>
          <w:tab w:val="left" w:pos="1965" w:leader="none"/>
          <w:tab w:val="left" w:pos="3330" w:leader="none"/>
          <w:tab w:val="left" w:pos="4545" w:leader="none"/>
          <w:tab w:val="left" w:pos="5910" w:leader="none"/>
          <w:tab w:val="left" w:pos="7095" w:leader="none"/>
          <w:tab w:val="left" w:pos="8190" w:leader="none"/>
          <w:tab w:val="left" w:pos="919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2018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11                   11              100                 11              100               11                100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4.5.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об участии выпускников 11 классов в ЕГЭ</w:t>
      </w:r>
    </w:p>
    <w:tbl>
      <w:tblPr/>
      <w:tblGrid>
        <w:gridCol w:w="392"/>
        <w:gridCol w:w="1701"/>
        <w:gridCol w:w="70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>
        <w:trPr>
          <w:trHeight w:val="840" w:hRule="auto"/>
          <w:jc w:val="left"/>
        </w:trPr>
        <w:tc>
          <w:tcPr>
            <w:tcW w:w="39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№№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Пп</w:t>
            </w:r>
          </w:p>
        </w:tc>
        <w:tc>
          <w:tcPr>
            <w:tcW w:w="1701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Наименование предметов</w:t>
            </w:r>
          </w:p>
        </w:tc>
        <w:tc>
          <w:tcPr>
            <w:tcW w:w="1559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 учеников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Сдавали ЕГЭ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Максимальный балл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Минимальный балл</w:t>
            </w:r>
          </w:p>
        </w:tc>
        <w:tc>
          <w:tcPr>
            <w:tcW w:w="1701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</w:t>
            </w:r>
          </w:p>
        </w:tc>
      </w:tr>
      <w:tr>
        <w:trPr>
          <w:trHeight w:val="255" w:hRule="auto"/>
          <w:jc w:val="left"/>
        </w:trPr>
        <w:tc>
          <w:tcPr>
            <w:tcW w:w="39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1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2016-2017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2017-2018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2016-2017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2017-2018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2016-2017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2017-2018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2016-2017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2017-2018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2016-2017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2017-2018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язык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83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65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74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6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Математика (профиль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ная)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68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50,5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28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60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38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Обществознание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61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62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53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57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42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Физика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44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47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Биология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</w:tr>
      <w:tr>
        <w:trPr>
          <w:trHeight w:val="1" w:hRule="atLeast"/>
          <w:jc w:val="left"/>
        </w:trPr>
        <w:tc>
          <w:tcPr>
            <w:tcW w:w="3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Литература</w:t>
            </w:r>
          </w:p>
        </w:tc>
        <w:tc>
          <w:tcPr>
            <w:tcW w:w="7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  <w:tc>
          <w:tcPr>
            <w:tcW w:w="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Результаты ЕГЭ-2017-2018 учебного года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оказались следующими (дано в сравнении)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36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об обучающихся, не освоивших программы ступени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tbl>
      <w:tblPr/>
      <w:tblGrid>
        <w:gridCol w:w="1330"/>
        <w:gridCol w:w="1488"/>
        <w:gridCol w:w="1433"/>
        <w:gridCol w:w="1488"/>
        <w:gridCol w:w="1433"/>
        <w:gridCol w:w="1488"/>
        <w:gridCol w:w="1433"/>
      </w:tblGrid>
      <w:tr>
        <w:trPr>
          <w:trHeight w:val="435" w:hRule="auto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Учебный год</w:t>
            </w:r>
          </w:p>
        </w:tc>
        <w:tc>
          <w:tcPr>
            <w:tcW w:w="2921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2015/2016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921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2016-2017</w:t>
            </w:r>
          </w:p>
        </w:tc>
        <w:tc>
          <w:tcPr>
            <w:tcW w:w="2921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2017-2018</w:t>
            </w:r>
          </w:p>
        </w:tc>
      </w:tr>
      <w:tr>
        <w:trPr>
          <w:trHeight w:val="1425" w:hRule="auto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Ступени образования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Всего</w:t>
            </w:r>
          </w:p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113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обучающихся</w:t>
            </w: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Оставлены на  второй год в 4-м классе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Оставлены на второй год в 9-м классе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Выпущены со справкой из 9-го класса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Выбыло обучающихся 9-го класса в вечерние школы без аттестата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Выбыло обучающихся 9-го класса в  ПТУ</w:t>
            </w:r>
          </w:p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без аттестата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Выпущены со справкой из 11 класса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Выбыло обучающихся 10-го класса в вечерние школы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Выбыло обучающихся 11-го класса в вечерние школы без аттестата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Выбыло обучающихся 10-го класса в  ПТУ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133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Выбыло обучающихся 11-го класса в  ПТУ без аттестата</w:t>
            </w: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8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3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 </w:t>
      </w:r>
    </w:p>
    <w:p>
      <w:pPr>
        <w:spacing w:before="100" w:after="100" w:line="240"/>
        <w:ind w:right="0" w:left="36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выпускниках-медалистах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tbl>
      <w:tblPr/>
      <w:tblGrid>
        <w:gridCol w:w="625"/>
        <w:gridCol w:w="625"/>
        <w:gridCol w:w="636"/>
        <w:gridCol w:w="636"/>
        <w:gridCol w:w="628"/>
        <w:gridCol w:w="628"/>
        <w:gridCol w:w="642"/>
        <w:gridCol w:w="632"/>
        <w:gridCol w:w="600"/>
        <w:gridCol w:w="648"/>
        <w:gridCol w:w="606"/>
        <w:gridCol w:w="668"/>
        <w:gridCol w:w="1199"/>
        <w:gridCol w:w="1320"/>
      </w:tblGrid>
      <w:tr>
        <w:trPr>
          <w:trHeight w:val="345" w:hRule="auto"/>
          <w:jc w:val="left"/>
        </w:trPr>
        <w:tc>
          <w:tcPr>
            <w:tcW w:w="2522" w:type="dxa"/>
            <w:gridSpan w:val="4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2015</w:t>
            </w:r>
          </w:p>
        </w:tc>
        <w:tc>
          <w:tcPr>
            <w:tcW w:w="2530" w:type="dxa"/>
            <w:gridSpan w:val="4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2016</w:t>
            </w:r>
          </w:p>
        </w:tc>
        <w:tc>
          <w:tcPr>
            <w:tcW w:w="2522" w:type="dxa"/>
            <w:gridSpan w:val="4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2017</w:t>
            </w:r>
          </w:p>
        </w:tc>
        <w:tc>
          <w:tcPr>
            <w:tcW w:w="2519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2018</w:t>
            </w:r>
          </w:p>
        </w:tc>
      </w:tr>
      <w:tr>
        <w:trPr>
          <w:trHeight w:val="345" w:hRule="auto"/>
          <w:jc w:val="left"/>
        </w:trPr>
        <w:tc>
          <w:tcPr>
            <w:tcW w:w="1250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Золотые медали</w:t>
            </w:r>
          </w:p>
        </w:tc>
        <w:tc>
          <w:tcPr>
            <w:tcW w:w="1272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Серебряные медали</w:t>
            </w:r>
          </w:p>
        </w:tc>
        <w:tc>
          <w:tcPr>
            <w:tcW w:w="1256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Золотые медали</w:t>
            </w:r>
          </w:p>
        </w:tc>
        <w:tc>
          <w:tcPr>
            <w:tcW w:w="1274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Серебряные медали</w:t>
            </w:r>
          </w:p>
        </w:tc>
        <w:tc>
          <w:tcPr>
            <w:tcW w:w="1248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Золотые медали</w:t>
            </w:r>
          </w:p>
        </w:tc>
        <w:tc>
          <w:tcPr>
            <w:tcW w:w="1274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Серебряные медали</w:t>
            </w:r>
          </w:p>
        </w:tc>
        <w:tc>
          <w:tcPr>
            <w:tcW w:w="2519" w:type="dxa"/>
            <w:gridSpan w:val="2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Золотые медали</w:t>
            </w:r>
          </w:p>
        </w:tc>
      </w:tr>
      <w:tr>
        <w:trPr>
          <w:trHeight w:val="345" w:hRule="auto"/>
          <w:jc w:val="left"/>
        </w:trPr>
        <w:tc>
          <w:tcPr>
            <w:tcW w:w="6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  <w:tc>
          <w:tcPr>
            <w:tcW w:w="6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63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  <w:tc>
          <w:tcPr>
            <w:tcW w:w="63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6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  <w:tc>
          <w:tcPr>
            <w:tcW w:w="6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64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  <w:tc>
          <w:tcPr>
            <w:tcW w:w="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6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  <w:tc>
          <w:tcPr>
            <w:tcW w:w="64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60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  <w:tc>
          <w:tcPr>
            <w:tcW w:w="119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</w:t>
            </w:r>
          </w:p>
        </w:tc>
        <w:tc>
          <w:tcPr>
            <w:tcW w:w="13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</w:t>
            </w:r>
          </w:p>
        </w:tc>
      </w:tr>
      <w:tr>
        <w:trPr>
          <w:trHeight w:val="345" w:hRule="auto"/>
          <w:jc w:val="left"/>
        </w:trPr>
        <w:tc>
          <w:tcPr>
            <w:tcW w:w="6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62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63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нет</w:t>
            </w:r>
          </w:p>
        </w:tc>
        <w:tc>
          <w:tcPr>
            <w:tcW w:w="63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62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64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нет</w:t>
            </w:r>
          </w:p>
        </w:tc>
        <w:tc>
          <w:tcPr>
            <w:tcW w:w="63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0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64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50</w:t>
            </w:r>
          </w:p>
        </w:tc>
        <w:tc>
          <w:tcPr>
            <w:tcW w:w="60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нет</w:t>
            </w:r>
          </w:p>
        </w:tc>
        <w:tc>
          <w:tcPr>
            <w:tcW w:w="668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9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32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37</w:t>
            </w:r>
          </w:p>
        </w:tc>
      </w:tr>
    </w:tbl>
    <w:p>
      <w:pPr>
        <w:spacing w:before="100" w:after="100" w:line="240"/>
        <w:ind w:right="0" w:left="1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36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4.8.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об  обучающихся образовательного учреждения, занявших призовые (1-3) места на муниципальных предметных олимпиадах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(в течение трех последних лет)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(указать фамилии обучающихся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победителей)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в муниципальных, региональных , федеральных  международных фестивалях конкурсах, смотрах …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Новоалгашинской средней школы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2015-2016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уч. год.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794"/>
        <w:gridCol w:w="8221"/>
        <w:gridCol w:w="2977"/>
      </w:tblGrid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конкурсов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Результат</w:t>
            </w:r>
          </w:p>
        </w:tc>
      </w:tr>
      <w:tr>
        <w:trPr>
          <w:trHeight w:val="1096" w:hRule="auto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этап  фестиваля- конкурса чувашского народного творчества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Чаваш ачи сассуна пар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Хореография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отборочный конкурс агитбригад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Дети войны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отборочный тур интеллектуальной игры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Что? Где? Когда?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УОЧНКА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конкурс чувашского народного творчества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Чаваш ачи сассуна пар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 11 до 14 лет 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Хореография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фестивале 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 отборочный тур областного фестиваля уличных культур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Ритмы улиц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УОЧНКА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 фестиваль - конкурс чувашского народного творчества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Чаваш ачи сассуна пар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 15 до 18 лет 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Хореография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конкурс плакатов, посвященном 50- летию со дня образования Цильнинского района; 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конкурс сочинений, посвященном 50 летию со дня образования Цильнинского района;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Межрегиональный творческий конкурс в рамках Арских чтений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Изобразительного искусств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 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Скажи жизни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Плакат социальной рекламы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Межрегиональный творческий конкурс в рамках Арских чтений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Декоративно-прикладное искусство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 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УОЧНКА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 фестиваль - конкурс чувашского народного творчества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Чаваш ачи сассуна пар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Художественное 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осенний кросс среди спортклубов 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ДЮСШ по легкой атлетике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 весенний кросс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Открытое Первенство города по легкой атлетике на призы чемпионки мира О. Назаркиной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тур по шашкам.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тур по шашкам.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традиционные межрегиональные соревнования по бегу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Нагаткинская миля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 Ульяновской области</w:t>
            </w:r>
          </w:p>
        </w:tc>
        <w:tc>
          <w:tcPr>
            <w:tcW w:w="82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Районные лыжные гонки 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Награды учителей    2015-2016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На2012-2013</w:t>
      </w:r>
    </w:p>
    <w:tbl>
      <w:tblPr/>
      <w:tblGrid>
        <w:gridCol w:w="4219"/>
        <w:gridCol w:w="2126"/>
        <w:gridCol w:w="5670"/>
        <w:gridCol w:w="2268"/>
        <w:gridCol w:w="1843"/>
      </w:tblGrid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right" w:pos="2109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</w:t>
              <w:tab/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документа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что награжден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ФИО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Результат</w:t>
            </w: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Благодарение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участие в межрегиональных творческих конкурса в рамках 10 рождественского фестиваля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Т.Г.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Почетная грамота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подготовку победителя в муниципальном туре Олимпиады  по географии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Учитель географии Утриванов В.В.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Почетная грамота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подготовку победителя в муниципальном туре Олимпиады  по математике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Чекушкина Г.В.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Почетная грамота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подготовку победителя в муниципальном туре Олимпиады  по математике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Сидулова Е.Н.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Почетная грамота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подготовку победителя в муниципальном туре Олимпиады  по родному (чувашскому )языку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С.Ф.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УОЧНКА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Благодарность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участие на областном детском чувашском фестивале-конкурсе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Путене 2014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воспитание в детях любви к родному языку и культуре.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Савкина Н.К.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УОЧНКА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Благодарность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участие на областном детском чувашском фестивале-конкурсе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Чаваш ачи сассуна пар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воспитание в детях любви к родному языку и культуре.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Долгова П.Н.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8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УОЧНКА</w:t>
              <w:tab/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Благодарность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участие на областном детском чувашском фестивале-конкурсе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Чаваш ачи сассуна пар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воспитание в детях любви к родному языку и культуре.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С.Ф.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1428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УОЧНКА</w:t>
              <w:tab/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Благодарность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участие на областном детском чувашском фестивале-конкурсе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Чаваш ачи сассуна пар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воспитание в детях любви к родному языку и культуре.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Аюгва Т.Г.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Международный центр дополнительного образования</w:t>
            </w:r>
          </w:p>
        </w:tc>
        <w:tc>
          <w:tcPr>
            <w:tcW w:w="2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56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подготовку победителей к Международном конкурсе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Кенгуру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2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Чекушкина Г.В.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1110-111 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4"/>
          <w:shd w:fill="auto" w:val="clear"/>
        </w:rPr>
        <w:t xml:space="preserve">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Список победителей муниципального этапа олимпиады школьников в 2015-2016 уч. год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Садюхина Анастасия (9 кл.)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 родной ( чувашский )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Кудряшова Татьяна (8 кл.) - 1 место немецкий язык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Сандркина Милана(10 кл.)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немецкий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Великанова Марина( 10 кл.) -  1 место немецкий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Сайдяшев Артем (9 кл.)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математика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Кузьмина Лида (9 кл.) - 1 место география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Список призеров муниципального этапа олимпиады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Сайдяшев Артем (8 кл.) _ 2 место русский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Кудряшов Татьяна (8 кл.)   3 место русский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Ендиярова Ксения (8 кл. ) - 3 место родной (чувашский)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Великанова Марина (10 кл. 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место родной (чувашский)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АхвандееваЕлизавета (11 кл.) -3 место немецкий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Капустина Ксения (7 кл.) - 2 место математика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Садюхина Ольга (8 кл.) -3 место география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Кудряшова Татьяна (8 кл.) - 3 место обществознание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в муниципальных, региональных , федеральных  международных фестивалях конкурсах, смотрах …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Муниципальное общеобразовательное учреждение Новоалгашинская средняя школа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2016-2017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уч. год.</w:t>
      </w:r>
    </w:p>
    <w:tbl>
      <w:tblPr/>
      <w:tblGrid>
        <w:gridCol w:w="3799"/>
        <w:gridCol w:w="2121"/>
        <w:gridCol w:w="3119"/>
        <w:gridCol w:w="3685"/>
        <w:gridCol w:w="2693"/>
      </w:tblGrid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документа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конкурсов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 участвовал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Результат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Центр дополнительного образования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Одаренный школьник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 Киров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Сертификаты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Международная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Русский медвежонок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сертификаты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образования и науки Ульяновской области , ОГБОУ дополнительного образования детей, областной Дворец творчества детей и молодежи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Областная выставка-ярмарка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Юннат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) 8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образования и науки Ульяновской области , ОГБОУ дополнительного образования детей, областной Дворец творчества детей и молодежи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смотр-конкурс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юные хозяева Земли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УОУ образовательных организаций Ульяновской области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) 8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конкурс в рамках 12 Межрегионального фестиваля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Сочинение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 (7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Ксения.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Елизавета (4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конкурс в рамках 12 Межрегионального фестиваля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Изобразительное искусство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А.(7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Левендеева Н. (10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конкурс в рамках 12 Межрегионального фестиваля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Стихотворение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УОЧНКА (Исполком Ульяновской областной чувашской национально-культурной автономии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конкурс детского творчества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Перепелочка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Улендеева Я.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Конкурс рисунков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Коррупция глазами школьников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 (10кл.),Макарова А. (5 кл.), Великанова М (11 кл. ), Капустина К. (8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Военно-спортивная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Мини-зарница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рамках областного агитпоезда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здоровый образ жизни и счастивую семью"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(8кл.)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А..(вкл.)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 П. (8кл.)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М. (8 кл,)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Д.8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Силовая гимнастика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военно-спортивной игре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Мини-зарница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рамках областного агитпоезда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здоровый образ жизни и счастивую семью"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(8кл.)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А..(вкл.)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 П. (8кл.)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М. (8 кл,)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Д.8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разборка и сборка автомата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военно-спортивной игре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Мини-зарница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рамках областного агитпоезда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здоровый образ жизни и счастивую семью"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(8кл.)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А..(вкл.)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 П. (8кл.)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М. (8 кл,)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Д.8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Почетная 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смотр-конкурс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УОУ Цильнинского района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Школа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конкурс рисунков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Коррупция глазами детей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А. (5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Великанова М.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 (8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Почетная 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Районная акция антинаркотической направленности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Скажи жизни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Да!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 (8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шахматам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 В.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Левендеева Н. (19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3 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баскетболу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футболу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Шипковы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 П.(9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Лисков О. (9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осенний кросс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 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Ю.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(6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Нагаткинская миля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 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Ю.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(6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лыжным гонкам среди учащихся общеобразовательных школ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Алексей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Муниципальное автономное учреждение Цильнинский центр культуры и спорта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Конкурс волонтерских организаций среди школьников Цильнинского района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волонтер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А. (5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Ригунова А. (5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Исливанова М. (7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Министрерствообразо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Областные мероприятия по легкой атлетике на призы мастера спорта по легкой атлетике В. Кузнецова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Юрьевна(9 кл.)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Межрегиональный творческий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Пасха радость нам несет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Исливанова Т. 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В.В.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Лукьянов Д.В.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А.А.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Н.Н.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 Е.С.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Черкесов М.Аю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Е.В.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Д.С,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Ерофеева А.Л.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М.П.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УтривановД.л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 В.В.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Ерофеев В.В.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 И.В.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Долгов П.А.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 А.Ю.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В.А.\Силаева Д.Н.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 К.С.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Исливанова М.С.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А.Б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Ледюкова Т. 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Лукьянова Д.В.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О.Ю.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Л.Н.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Левендеева Н.В.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Садилова А.В.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А.В.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Улендеева Я.В.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Черкесова А.Е.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Лискова Д.А.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Бобров Д. Е.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Межрегиональный творческий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Пасха радость нам несет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Декоративно-прикладное искусство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Алевтина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Межрегиональный творческий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Пасха радость нам несет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Сочинение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Елизавета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Ксения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конкурс агитбригад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Горжусь тобой, моя Россия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Ледюкова 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Департамент дополнительного образования, воспитания и молодежной политики Министерства образования и науки 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конкурс агитбригад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Горжусь тобой, моя Россия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М.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Ледюкова Т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УОЧНКА (Исполком Ульяновской областной чувашской национально-культурной автономии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детский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Маленькая звездечка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Ульяна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Мисс зрительские симпатии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этап Всероссийского конкурса юных чтецов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Живая классика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Сидулов 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Цильнинскаямежпоселенческая центральная библиотека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конкурс творческих работ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Вместе с Пушкиным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Декоративно-прикладное творчество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Улендеева Яна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МОУ Богдашкинская СШ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 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зональный фестиваль-конкурс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Растяни меха, баян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посвященном памяти учителя музыки Сультеева В.В. 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СОЛО. Вокал. Дуэт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Улендеева Яна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МОУ Богдашкинская СШ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 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зональный фестиваль-конкурс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Растяни меха, баян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посвященном памяти учителя музыки Сультеева В.В. 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Хоровое исполнение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Учащиеся 3, 4 класс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ов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этап военно-спортивной игры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Зарница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Ледюкова Т.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Д.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Старухин Г.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 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 % место)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смотр стоя и песни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Марш Победы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Ледюкова Т.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Д.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Старухин Г.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Л.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  (4 место)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ГБОУДОД областной детский оздоровительно-образовательный центр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Соревнование по армрестлингу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Лида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ГБОУДОД областной детский оздоровительно-образовательный центр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Сертификат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фестиваль народов Поволжья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Лида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Артем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64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МОУ Богдашкинская СШ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Зональная военно-спортивная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Зарница-2017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Ледюкова Т.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Д.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Старухин Г.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Л.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Цильнинская межпоселенская центральная библиотека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Ульяновская область</w:t>
            </w:r>
          </w:p>
        </w:tc>
        <w:tc>
          <w:tcPr>
            <w:tcW w:w="21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31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конкурс творческих работ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Вместе с Пушкиным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6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Улендеева Яна</w:t>
            </w:r>
          </w:p>
        </w:tc>
        <w:tc>
          <w:tcPr>
            <w:tcW w:w="26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72"/>
        <w:gridCol w:w="14498"/>
        <w:gridCol w:w="271"/>
        <w:gridCol w:w="276"/>
        <w:gridCol w:w="242"/>
      </w:tblGrid>
      <w:tr>
        <w:trPr>
          <w:trHeight w:val="1" w:hRule="atLeast"/>
          <w:jc w:val="left"/>
        </w:trPr>
        <w:tc>
          <w:tcPr>
            <w:tcW w:w="27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9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Награды учителей      2016-2017 уч.год</w:t>
            </w:r>
          </w:p>
          <w:tbl>
            <w:tblPr/>
            <w:tblGrid>
              <w:gridCol w:w="3352"/>
              <w:gridCol w:w="2516"/>
              <w:gridCol w:w="3876"/>
              <w:gridCol w:w="2595"/>
              <w:gridCol w:w="1933"/>
            </w:tblGrid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Уровень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Название документа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Название конкурсов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Кто участвовал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Результат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немецкому языку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Кольцова Н.Л.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чсм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географии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Учитель географии Утриванов В.В.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УОЧНКА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Благодарность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детей к областному конкурсу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Чавашачи, сассине пар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Кудряшова С.Ф.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Региональный орг.комитет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Русский медвежонок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Благодарность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многолетнюю организацию конкурса в школе.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Аюгова Т.Г.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немецкому языку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Утриванова Н.М..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Грамота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родному языку и литературе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Арский храм 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Грамота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Межрегиональный творческий конкурс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Пасха радость нам несет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в номинации 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Ильина О.Я.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Долгова П.Н.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Утриванов В.В.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Грамота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призера в районном отборочном конкурсе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Горжусь тобой, моя Россия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Долгова П.Н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Благодарность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успешную подготовку коллектива на финал областного конкурса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Горжусь тобой, моя Россия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Долгова П.Н.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Министерство образования и науки 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Благодарственное письмо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добросовестный труд в воспитании подрастающего поколения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Чекушкин И.В.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Совет депутатов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Почетная грамота 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многолетний труд, педагогическое мастерство и творческую деятельность по воспитанию и обучению детей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Лискова Л.П.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Министерство образования и науки Ульяновской области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Почетная грамота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добросовестный труд в воспитании подрастающего поколения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Аюгова Т.Г.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ОГБУ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Центр ОСИ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 2 степени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педагогический проект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Бинарный уроках  форма реализации межпредметных связей на уроках русской и чувашской литературы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Сидулова Е.Н.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-1010" w:firstLine="101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2 222 </w:t>
                  </w: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ме22есто2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3352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ОГБУ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Центр ОСИ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1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 2 степени</w:t>
                  </w:r>
                </w:p>
              </w:tc>
              <w:tc>
                <w:tcPr>
                  <w:tcW w:w="38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педагогический проект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Бинарный уроках  форма реализации межпредметных связей на уроках русской и чувашской литературы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595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Кудряшова С.Ф.</w:t>
                  </w:r>
                </w:p>
              </w:tc>
              <w:tc>
                <w:tcPr>
                  <w:tcW w:w="1933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2</w:t>
                  </w:r>
                </w:p>
              </w:tc>
            </w:tr>
          </w:tbl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4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Участие в муниципальных, региональных , федеральных  международных фестивалях конкурсах, смотрах …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Новоалгашинской средней школы МО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Цильнинский район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Ульяновской области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2017-2018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уч. год.</w:t>
      </w:r>
    </w:p>
    <w:tbl>
      <w:tblPr/>
      <w:tblGrid>
        <w:gridCol w:w="3799"/>
        <w:gridCol w:w="2206"/>
        <w:gridCol w:w="2525"/>
        <w:gridCol w:w="3110"/>
        <w:gridCol w:w="2643"/>
      </w:tblGrid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Уровень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документа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 конкурсов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Кто участвовал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Результат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конкурс в рамках 12 Межрегионального фестиваля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Сочинение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Диана )7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Ксения. (9кл.)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(10 кл)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Ксения   (9 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Сидулов Алексей (6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Исливанова Татьяна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Елизавета (5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Анастасия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конкурс в рамках 12 Межрегионального фестиваля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Изобразительное искусство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Дарья (9кл.)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Ксения (9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 Денис (6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 Андрей (5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Диана (7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Елизавета (5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Алина (6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Творческий конкурс в рамках 12 Межрегионального фестиваля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Возродим Русь святую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Стихотворение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(9кл.)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УОЧНКА (Исполком Ульяновской областной чувашской национально-культурной автономии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конкурс детского творчества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Перепелочка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Бобров Данил (2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УОЧНКА (Исполком Ульяновской областной чувашской национально-культурной автономии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конкурс детского творчества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Перепелочка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номинации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Хореография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Лида (11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Алина (7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Ульяновской области 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этап Олимпиады ПФО среди школьников по игре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Что? Где?Когда?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осень)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Ксения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Сайдяшев Артем (10кл.)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(10) кл.)</w:t>
              <w:br/>
              <w:t xml:space="preserve">Макаров Артем (11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Лида (11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этап региональной игры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Что?Где?Когда?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-(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зима)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Ксения (10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Сайдяшев Артем (10кл.)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(10) кл.)</w:t>
              <w:br/>
              <w:t xml:space="preserve">Макаров Артем (11 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Лида (11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Отдел образования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Коррупция глазами детей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Алина (6 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Ксения (9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УРООСРК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Русский дом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Региональный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Добрый молодец и Красна девица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Алина (11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Конкурс рисунков  ко дню матери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А. (6кл.), Капустина К. (9кл.)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Отдел образования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Военно-спортивная игра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Мини-зарница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рамках областного агитпоезда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За здоровый образ жизни и счастливую семью"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(9кл.)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А.(9вкл.)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 П. (9кл.)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М. (9 кл,)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(9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Зональное соревнование по шахматам 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 В.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Левендеева Н. (11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(7 кл)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1 место</w:t>
            </w:r>
          </w:p>
        </w:tc>
      </w:tr>
      <w:tr>
        <w:trPr>
          <w:trHeight w:val="1" w:hRule="atLeast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шахматам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 В. (8кл.)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Левендеева Н. (11кл.)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(7 кл)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1 место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баскетболу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5 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футболу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Шипковы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 П.(9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Лисков О. (9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6 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осенний кросс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 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Ю.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(6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1 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Осеннее первенство ДЮСШ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 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Ю.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(6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1 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Зимнее первенство ДЮСШ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Куракин П.(10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 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Ю.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(6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1 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Нагаткинская миля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 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Ю.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(6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3 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области среди ДЮСШ 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Александр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Жирнов В.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Поляков И.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В.(8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Т. (9 кл. 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Никитина Ю. (10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К. (9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Силаева Д. (8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Шипкова А.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Купцова М.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Д. (7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Денисов А. (6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 3 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Правительства Ульяновской области Министерство Физической культуры и спорта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Открытый кубок Ульяновской области по легкой атлетике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Правительства Ульяновской области Министерство Физической культуры и спорта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Межрегиональные соревнования памяти Н.Д. Каримова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ФАДН России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Сертификаты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Большой этнографический диктант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Кузьмина Лида (11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Алина (11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 Артем (11 кл.)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Сайдяшев Артем (10 кл.)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областной конкурс чтецов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Живое слово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Алина (6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Дарья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Сидулов Алексей(6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Лиза (5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Фонд конкурса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Живая классика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Муниципальный этап  Всероссийского конкурса юных чтецов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Живая классика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Макарова Алина (6класс)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Елизавета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Лискова Дарья (4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Российский Оргкомитет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Кенгуру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г. Санкт-Петербург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Сертификаты и дипломы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Международный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Кенгуру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чел.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Центр дополнительного образования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Одаренный школьник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г. Киров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Сертификаты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 3 степени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Международный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Русский медвежонок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Дарья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 Евгений (6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Лисков Александр (6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Диана (7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Долгов Петр (7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Ендиярова Ксения (10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( 10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Сайдяшев Артем (10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Анастасия (4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 Победитель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 Победитель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ООО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Центр Развития Педагогики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 победителя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Всероссийская олимпиада по русскому языку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Литра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 1-4 классов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Улендеева Яна (4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Победитель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Правительства Ульяновской области Министерство Физической культуры и спорта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области по легкой атлетике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Районные лыжные гонки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Алина (10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Виктор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Данил (8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Данил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 Данил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Дарья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Никита (6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 Денис (6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Лыжня России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Борисова Анастасия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Петрова Алина (10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Виктор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 Данил (8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Шипков Данил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Купцов Данил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Дарья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Кузьмин Никита (6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Никитин Денис (6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Районные соревнования по волейболу (финал)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Команда 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Участие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областная научно-практическая конференция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История семьи в истории Отчизны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Арский храм 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Грамоты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Межрегиональный творческий конкурс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Пасха радость нам несет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Долгов Петр (7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Капустина Ксения (9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Елизавета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Сандркина Дарья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Лискова Дарья (5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Ерофеев Вадим (8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Утривановы Данил (8 класс)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Благодарность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традиционная легкоатлетическая эстафета на приз газеты Ульяновская правда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Министерство образования и науки Ульяновской области и ФГАОУВО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Национальный исследовательский ядерный институт МИФИ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г. Дмитровград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Диплом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Региональный конкурс на лучший эссе на иностранном языке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Районный турнир среди учащихся ДЮСШ по л/а на призы Деда Мороза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л/а. в зачет Спартакиады спортклубов общеобразовательных школ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л/а. в зачет Спартакиады спортклубов общеобразовательных школ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Кудряшова Татьяна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л/а. в зачет Спартакиады спортклубов общеобразовательных школ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Первенство района по л/а. в зачет Спартакиады спортклубов общеобразовательных школ</w:t>
            </w: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  <w:tr>
        <w:trPr>
          <w:trHeight w:val="835" w:hRule="auto"/>
          <w:jc w:val="left"/>
        </w:trPr>
        <w:tc>
          <w:tcPr>
            <w:tcW w:w="37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Спартакиада спортклубов Цильнинского района, ДЮСШ МО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Цильнинский район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Ульяновской области</w:t>
            </w:r>
          </w:p>
        </w:tc>
        <w:tc>
          <w:tcPr>
            <w:tcW w:w="22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Грамота</w:t>
            </w:r>
          </w:p>
        </w:tc>
        <w:tc>
          <w:tcPr>
            <w:tcW w:w="25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Садюхина Ольга (10 класс)</w:t>
            </w:r>
          </w:p>
        </w:tc>
        <w:tc>
          <w:tcPr>
            <w:tcW w:w="26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место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929"/>
        <w:gridCol w:w="12230"/>
        <w:gridCol w:w="908"/>
        <w:gridCol w:w="989"/>
        <w:gridCol w:w="503"/>
      </w:tblGrid>
      <w:tr>
        <w:trPr>
          <w:trHeight w:val="1" w:hRule="atLeast"/>
          <w:jc w:val="left"/>
        </w:trPr>
        <w:tc>
          <w:tcPr>
            <w:tcW w:w="92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23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Награды учителей      2017-2018уч.год</w:t>
            </w:r>
          </w:p>
          <w:tbl>
            <w:tblPr/>
            <w:tblGrid>
              <w:gridCol w:w="2997"/>
              <w:gridCol w:w="2409"/>
              <w:gridCol w:w="3476"/>
              <w:gridCol w:w="1726"/>
              <w:gridCol w:w="1396"/>
            </w:tblGrid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Уровень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Название документа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Название конкурсов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Кто участвовал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Результат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немецкому языку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Кольцова Н.Л.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чсм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географии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Учитель географии Утриванов В.В.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УОЧНКА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Благодарность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детей к областному конкурсу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Путене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Долгова П.Н.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Улендеева Л.В.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Региональный орг.комитет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Русский медвежонок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Благодарность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многолетнюю организацию конкурса в школе.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Аюгова Т.Г.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немецкому языку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Утриванова Н.М..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Отдел образования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Грамота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победителя в муниципальном туре Олимпиады  по родному языку и литературе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Кудряшова С.Ф.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Арский храм 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Грамоты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Межрегиональный творческий конкурс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Пасха радость нам несет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Утриванов В.В.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Арский храм 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Благодарение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 чтецов к Областному конкурсу чтецов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Живое слово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Сидулова Е.Н.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Аюгова Т.Г.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Белякова В.Н.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Арский храм 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грамота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участие в 4 очной научно-практической конференции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История моей семьи в истории Отечества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Кудряшова С.Ф.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Министерство образования и науки 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Благодарственное письмо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добросовестный труд в воспитании подрастающего поколения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Чекушкин И.В.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Совет депутатов МО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Цильнинский район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Почетная грамота 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многолетний труд, педагогическое мастерство и творческую деятельность по воспитанию и обучению детей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Лискова Л.П.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78</w:t>
                  </w:r>
                </w:p>
              </w:tc>
            </w:tr>
            <w:tr>
              <w:trPr>
                <w:trHeight w:val="416" w:hRule="auto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ООО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Центр Развития Педагогики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Благодарственное письмо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организацию Всероссийской олимпиады по русскому языку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Литера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Улендеева Л.В.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ОГАУ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ИРО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 2 степени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Международная выставка-ярмарка инновационных образовательных проектов-2018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Сидулова Е.Н.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-1010" w:firstLine="101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3222 2 </w:t>
                  </w: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место222 ме22есто2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ОГАУ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ИРО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 2 степени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Международная выставка-ярмарка инновационных образовательных проектов-2018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Кудряшова С.Ф.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22 2 </w:t>
                  </w:r>
                  <w:r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  <w:t xml:space="preserve">местоместо</w:t>
                  </w: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Арский храм Ульяновской области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Благодарности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Творческий конкурс в рамках 12 Межрегионального фестиваля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Возродим Русь святую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 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Долгова П.Н.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Утривановв.В.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Сидулова Е.Н.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Аюгова. Т.Г.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FFFFFF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spacing w:val="0"/>
                      <w:position w:val="0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УРООСРК 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Русский дом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center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Региональный конкурс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Добрый молодец и Красна девица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Долгова П.Н.</w:t>
                  </w:r>
                </w:p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Улендеева Л. В.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  <w:tr>
              <w:trPr>
                <w:trHeight w:val="1" w:hRule="atLeast"/>
                <w:jc w:val="left"/>
              </w:trPr>
              <w:tc>
                <w:tcPr>
                  <w:tcW w:w="2997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Министерство образования и науки Ульяновской области и ФГАОУВО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«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Национальный исследовательский ядерный институт МИФИ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», </w:t>
                  </w: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г. Дмитровград</w:t>
                  </w:r>
                </w:p>
              </w:tc>
              <w:tc>
                <w:tcPr>
                  <w:tcW w:w="2409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Диплом</w:t>
                  </w:r>
                </w:p>
              </w:tc>
              <w:tc>
                <w:tcPr>
                  <w:tcW w:w="347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За подготовку конкурсанта на региональный конкурс на лучший эссе на иностранном языке</w:t>
                  </w:r>
                </w:p>
              </w:tc>
              <w:tc>
                <w:tcPr>
                  <w:tcW w:w="172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color w:val="auto"/>
                      <w:spacing w:val="0"/>
                      <w:position w:val="0"/>
                      <w:shd w:fill="auto" w:val="clear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Кольцова Н.Л.</w:t>
                  </w:r>
                </w:p>
              </w:tc>
              <w:tc>
                <w:tcPr>
                  <w:tcW w:w="1396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</w:tc>
            </w:tr>
          </w:tbl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90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8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03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Список победителей муниципального этапа олимпиады школьников в 2017-2018 уч. год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Кудряшова Татьяна (10 кл.) - родной язык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Список призеров муниципального этапа олимпиады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Ендиярова Ксения (10 кл.) _ русский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Ендиярова Ксения (10 кл. ) - немецкий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Сандркина Диана (7 кл. 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немецкий язык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Енедиярова Ксения (10 кл) - биология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РАЗДЕЛ 5 ДОПОЛНИТЕЛЬНОЕ ОБРАЗОВАНИЕ</w:t>
      </w:r>
    </w:p>
    <w:p>
      <w:pPr>
        <w:spacing w:before="100" w:after="100" w:line="240"/>
        <w:ind w:right="0" w:left="-360" w:firstLine="0"/>
        <w:jc w:val="center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 5.1. </w:t>
      </w: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4"/>
          <w:shd w:fill="auto" w:val="clear"/>
        </w:rPr>
        <w:t xml:space="preserve">Творческие объединения, кружки, реализующие программы дополнительного образования</w:t>
      </w:r>
    </w:p>
    <w:tbl>
      <w:tblPr/>
      <w:tblGrid>
        <w:gridCol w:w="3891"/>
        <w:gridCol w:w="1715"/>
        <w:gridCol w:w="2331"/>
        <w:gridCol w:w="3290"/>
      </w:tblGrid>
      <w:tr>
        <w:trPr>
          <w:trHeight w:val="285" w:hRule="auto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Год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Кол-во учащихся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% 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от общего числа учащихся</w:t>
            </w:r>
          </w:p>
        </w:tc>
      </w:tr>
      <w:tr>
        <w:trPr>
          <w:trHeight w:val="225" w:hRule="auto"/>
          <w:jc w:val="center"/>
        </w:trPr>
        <w:tc>
          <w:tcPr>
            <w:tcW w:w="389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Учащиеся, занимающиеся по учебным программам дополнительного образования (в течение трех последних лет)</w:t>
            </w:r>
          </w:p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2014/2015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</w:tr>
      <w:tr>
        <w:trPr>
          <w:trHeight w:val="10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2015/2016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59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55</w:t>
            </w:r>
          </w:p>
        </w:tc>
      </w:tr>
      <w:tr>
        <w:trPr>
          <w:trHeight w:val="660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2016/2017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75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86</w:t>
            </w:r>
          </w:p>
        </w:tc>
      </w:tr>
      <w:tr>
        <w:trPr>
          <w:trHeight w:val="360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2017-2018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75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86</w:t>
            </w:r>
          </w:p>
        </w:tc>
      </w:tr>
      <w:tr>
        <w:trPr>
          <w:trHeight w:val="1" w:hRule="atLeast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Учащиеся, занимающиеся в объединениях различной  направленности: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Техническое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2014/2015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3%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2015/2016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3%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2016/2017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3%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2017-2018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Спортивные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2013/2014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105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21%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2014-2015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39</w:t>
            </w:r>
          </w:p>
        </w:tc>
      </w:tr>
      <w:tr>
        <w:trPr>
          <w:trHeight w:val="150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2015-2016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29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</w:tr>
      <w:tr>
        <w:trPr>
          <w:trHeight w:val="150" w:hRule="auto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2016-2017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</w:tr>
      <w:tr>
        <w:trPr>
          <w:trHeight w:val="150" w:hRule="auto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2017-2018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Туристко-краеведческий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2012/2013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2013/2014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12,3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2014/2015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</w:tr>
      <w:tr>
        <w:trPr>
          <w:trHeight w:val="306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2017-2018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0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Художественного творчества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2012/2013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2013/2014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12,3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2015-2016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26</w:t>
            </w:r>
          </w:p>
        </w:tc>
      </w:tr>
      <w:tr>
        <w:trPr>
          <w:trHeight w:val="196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2016-2017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</w:tr>
      <w:tr>
        <w:trPr>
          <w:trHeight w:val="196" w:hRule="auto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2017-2018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Другие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2012/2013</w:t>
            </w: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2013/2014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12,3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2014-2015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</w:tr>
      <w:tr>
        <w:trPr>
          <w:trHeight w:val="243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2017-2018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Социально-педагогический</w:t>
            </w: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2013/2014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12,3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2014-2015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205-2016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30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2016-2017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49</w:t>
            </w:r>
          </w:p>
        </w:tc>
      </w:tr>
      <w:tr>
        <w:trPr>
          <w:trHeight w:val="75" w:hRule="auto"/>
          <w:jc w:val="center"/>
        </w:trPr>
        <w:tc>
          <w:tcPr>
            <w:tcW w:w="389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5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2017-2018 </w:t>
            </w:r>
            <w:r>
              <w:rPr>
                <w:rFonts w:ascii="Times New Roman" w:hAnsi="Times New Roman" w:cs="Times New Roman" w:eastAsia="Times New Roman"/>
                <w:b/>
                <w:color w:val="FF0000"/>
                <w:spacing w:val="0"/>
                <w:position w:val="0"/>
                <w:sz w:val="24"/>
                <w:shd w:fill="auto" w:val="clear"/>
              </w:rPr>
              <w:t xml:space="preserve">уч.г.</w:t>
            </w:r>
          </w:p>
        </w:tc>
        <w:tc>
          <w:tcPr>
            <w:tcW w:w="233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45</w:t>
            </w:r>
          </w:p>
        </w:tc>
        <w:tc>
          <w:tcPr>
            <w:tcW w:w="329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FF0000"/>
                <w:spacing w:val="0"/>
                <w:position w:val="0"/>
                <w:sz w:val="24"/>
                <w:shd w:fill="auto" w:val="clear"/>
              </w:rPr>
              <w:t xml:space="preserve">51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6. КАДРОВОЕ ОБЕСПЕЧЕНИЕ ОБРАЗОВАТЕЛЬНОГО ПРОЦЕССА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Качественные характеристики педагогических кадров осуществляющих образовательный процесс в текущем учебном году.*</w:t>
      </w:r>
    </w:p>
    <w:p>
      <w:pPr>
        <w:spacing w:before="240" w:after="240" w:line="240"/>
        <w:ind w:right="0" w:left="284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FFFFFF" w:val="clear"/>
        </w:rPr>
        <w:t xml:space="preserve">Педагоги, работающие  по основной общеобразовательной программе начального общего образования</w:t>
      </w:r>
    </w:p>
    <w:tbl>
      <w:tblPr/>
      <w:tblGrid>
        <w:gridCol w:w="1664"/>
        <w:gridCol w:w="1743"/>
        <w:gridCol w:w="1997"/>
        <w:gridCol w:w="2167"/>
        <w:gridCol w:w="2210"/>
      </w:tblGrid>
      <w:tr>
        <w:trPr>
          <w:trHeight w:val="1" w:hRule="atLeast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Должность</w:t>
            </w: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Фамилия, имя, отчество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Образовательный ценз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образовательное  учреждение, специальность и присвоенная квалификация)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Квалификационная категория, год проведения аттестации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Сведения о повышении квалификации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образовательное  учреждение, год прохождения)</w:t>
            </w:r>
          </w:p>
        </w:tc>
      </w:tr>
      <w:tr>
        <w:trPr>
          <w:trHeight w:val="720" w:hRule="auto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начальных классов</w:t>
            </w: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Савкина Нина Кузьминична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Средне специальное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СПУ(1977)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учитель начальных классов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Первая,2017 год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 май-июнь2017г. </w:t>
            </w:r>
          </w:p>
        </w:tc>
      </w:tr>
      <w:tr>
        <w:trPr>
          <w:trHeight w:val="3321" w:hRule="auto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начальных классов</w:t>
            </w: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Долгова Полина Николаевна 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Высшее образование, УГПУ (2000 г), учитель русского языка и литературы,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СПУ-1994г.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Средне специальное,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начальных классов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Первая, 2017 год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г. 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иностранного языка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Утриванова Надежда Михайловна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Высшее образование, УГПУ (1979 г), учитель иностранных языков (немецкий язык)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Первая, 2017 год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 06.06 по 25.06. 2016г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</w:p>
        </w:tc>
      </w:tr>
      <w:tr>
        <w:trPr>
          <w:trHeight w:val="1" w:hRule="atLeast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иностранного языка</w:t>
            </w: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Кольцова Нина Леонидовна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Высшее образование, УГПУ (1977 г), учитель иностранных языков (немецкий язык)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Первая, 2018 год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апрель 2017г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</w:p>
        </w:tc>
      </w:tr>
      <w:tr>
        <w:trPr>
          <w:trHeight w:val="1" w:hRule="atLeast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начальных классов</w:t>
            </w: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Ильина Ольга Яковлевна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Средне специальное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СПУ(1977)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начальных классов 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Первая, 2017 год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г.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</w:p>
        </w:tc>
      </w:tr>
      <w:tr>
        <w:trPr>
          <w:trHeight w:val="1" w:hRule="atLeast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начальных классов</w:t>
            </w: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Улендеева Люция Владимировна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Средне специальное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СПУ(1986)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начальных классов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Первая, 2018г.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2018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г,УлГПУ им. И.Н.Ульянова</w:t>
            </w:r>
          </w:p>
        </w:tc>
      </w:tr>
      <w:tr>
        <w:trPr>
          <w:trHeight w:val="1" w:hRule="atLeast"/>
          <w:jc w:val="left"/>
        </w:trPr>
        <w:tc>
          <w:tcPr>
            <w:tcW w:w="1664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Учитель ОРКСЭ</w:t>
            </w:r>
          </w:p>
        </w:tc>
        <w:tc>
          <w:tcPr>
            <w:tcW w:w="1743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Аюгова Татьяна Геннадьевна </w:t>
            </w:r>
          </w:p>
        </w:tc>
        <w:tc>
          <w:tcPr>
            <w:tcW w:w="199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Высшее образование, УГПУ (2003 г), учитель русского языка и литературы</w:t>
            </w:r>
          </w:p>
        </w:tc>
        <w:tc>
          <w:tcPr>
            <w:tcW w:w="2167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6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Первая, 2019 г.</w:t>
            </w:r>
          </w:p>
        </w:tc>
        <w:tc>
          <w:tcPr>
            <w:tcW w:w="2210" w:type="dxa"/>
            <w:tcBorders>
              <w:top w:val="single" w:color="000001" w:sz="4"/>
              <w:left w:val="single" w:color="000001" w:sz="4"/>
              <w:bottom w:val="single" w:color="000001" w:sz="4"/>
              <w:right w:val="single" w:color="000001" w:sz="4"/>
            </w:tcBorders>
            <w:shd w:color="000000" w:fill="ffffff" w:val="clear"/>
            <w:tcMar>
              <w:left w:w="36" w:type="dxa"/>
              <w:right w:w="36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.2018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ФГБОУ ВПО "УлГПУ им. И.Н.Ульянова"  </w:t>
            </w:r>
          </w:p>
        </w:tc>
      </w:tr>
    </w:tbl>
    <w:p>
      <w:pPr>
        <w:spacing w:before="240" w:after="24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Педагоги, работающие  по основной общеобразовательной программе основного общего образования.</w:t>
      </w:r>
    </w:p>
    <w:tbl>
      <w:tblPr>
        <w:tblInd w:w="367" w:type="dxa"/>
      </w:tblPr>
      <w:tblGrid>
        <w:gridCol w:w="1887"/>
        <w:gridCol w:w="1774"/>
        <w:gridCol w:w="1916"/>
        <w:gridCol w:w="2037"/>
        <w:gridCol w:w="2013"/>
      </w:tblGrid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Должность</w:t>
            </w: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Фамилия, имя, отчество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Образовательный ценз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образовательное  учреждение, специальность и присвоенная квалификация)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Квалификационная категория, год проведения аттестации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Сведения о повышении квалификации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образовательное  учреждение, год прохождения)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математики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Чекушкина Галина Викторовна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Высшее образование, УГПИ (1991г),учитель математики и физики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2017г.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ФГБОУ ВПО "УлГПУ им. И.Н.Ульянова"  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Учитель биологии и географии, изоискусства</w:t>
            </w: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Утриванов Валерий Владимирович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Высшее образование, УГПУ (1995 г), учитель  географии и биологии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Первая,2018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ФГБОУ ВПО </w:t>
            </w: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2"/>
                <w:shd w:fill="FFFFFF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УлГПУ им. 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» 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2017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химии</w:t>
            </w:r>
          </w:p>
        </w:tc>
        <w:tc>
          <w:tcPr>
            <w:tcW w:w="177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Илякова Лидия Алексеевна</w:t>
            </w:r>
          </w:p>
        </w:tc>
        <w:tc>
          <w:tcPr>
            <w:tcW w:w="191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УГПИ (1979 г), учитель биологии</w:t>
            </w:r>
          </w:p>
        </w:tc>
        <w:tc>
          <w:tcPr>
            <w:tcW w:w="203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2016 год</w:t>
            </w:r>
          </w:p>
        </w:tc>
        <w:tc>
          <w:tcPr>
            <w:tcW w:w="201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УлГПУ им. ИН 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 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иностранного языка, технологии, музыки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Кольцова Нина Леонидовна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УГПИ (1977 г), учитель немецкого и английского языков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первая,2018г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УлГПУ им. ИН 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иностранного языка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Утриванова Надежда Михайловна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УГПИ (1979 г), учитель немецкого и английского языков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2017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с 06.06 по 25.06. 2016г</w:t>
            </w:r>
          </w:p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Физики, ОБЖ.</w:t>
            </w: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Чекушкин Илья Витальевич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УГПИ (1976 г), учитель истории и обществоведения 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2017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uppressLineNumber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г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родного языка и литературы, истории, обществознания.</w:t>
            </w: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Кудряшова Светлана Федоровна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ЧГУ  (1993 г), преподаватель чувашского языка и литературы 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Высшая, 2017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физической культуры.</w:t>
            </w: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Серебряков Владимир Васильевич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УГПУ (1996 г), учитель по физической культуре,.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2016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ФГБОУ ВПО "УлГПУ им. И.Н.Ульянова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»  </w:t>
            </w:r>
          </w:p>
        </w:tc>
      </w:tr>
      <w:tr>
        <w:trPr>
          <w:trHeight w:val="1658" w:hRule="auto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русского языка, литературы, информатики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Сидулова Елена Николаевна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УГПУ (1995 г), учитель русского языка и литературы 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высшая, 2018 год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АНО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Европейский университет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Бизнес Треугольник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18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русского языка и литературы, истории и обществознания, ОРКСЭ.</w:t>
            </w:r>
          </w:p>
        </w:tc>
        <w:tc>
          <w:tcPr>
            <w:tcW w:w="17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Аюгова Татьяна Геннадьевна 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образование, УГПУ (2003 г), учитель русского языка и литературы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2019 г.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"УлГПУ им. И.Н.Ульянова"  </w:t>
            </w:r>
          </w:p>
        </w:tc>
      </w:tr>
    </w:tbl>
    <w:p>
      <w:pPr>
        <w:spacing w:before="240" w:after="24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262626"/>
          <w:spacing w:val="0"/>
          <w:position w:val="0"/>
          <w:sz w:val="2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62626"/>
          <w:spacing w:val="0"/>
          <w:position w:val="0"/>
          <w:sz w:val="22"/>
          <w:u w:val="single"/>
          <w:shd w:fill="auto" w:val="clear"/>
        </w:rPr>
        <w:t xml:space="preserve">Педагоги, работающие  по основной общеобразовательной программе среднего общего образования.</w:t>
      </w:r>
    </w:p>
    <w:tbl>
      <w:tblPr/>
      <w:tblGrid>
        <w:gridCol w:w="1985"/>
        <w:gridCol w:w="2077"/>
        <w:gridCol w:w="1916"/>
        <w:gridCol w:w="2037"/>
        <w:gridCol w:w="2013"/>
      </w:tblGrid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Должность</w:t>
            </w: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Фамилия, имя, отчество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Образовательный ценз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образовательное  учреждение, специальность и присвоенная квалификация)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Квалификационная категория, год проведения аттестации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Сведения о повышении квалификации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образовательное  учреждение, год прохождения)</w:t>
            </w: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математики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 МХК</w:t>
            </w: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Чекушкина Галина Викторовна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Высшее образование, УГПИ (1991г),учитель математики и физики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2017г.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УлГПУ им. ИН 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Учитель биологии и географии</w:t>
            </w: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Утриванов Валерий Владимирович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Высшее образование, УГПУ (1995 г), учитель  географии и биологии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FFFFFF" w:val="clear"/>
              </w:rPr>
              <w:t xml:space="preserve">Первая,2018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УлГПУ им. ИН 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химии</w:t>
            </w:r>
          </w:p>
        </w:tc>
        <w:tc>
          <w:tcPr>
            <w:tcW w:w="207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Илякова Лидия Алексеевна</w:t>
            </w:r>
          </w:p>
        </w:tc>
        <w:tc>
          <w:tcPr>
            <w:tcW w:w="1916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УГПИ (1979 г), учитель биологии</w:t>
            </w:r>
          </w:p>
        </w:tc>
        <w:tc>
          <w:tcPr>
            <w:tcW w:w="203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2016 год</w:t>
            </w:r>
          </w:p>
        </w:tc>
        <w:tc>
          <w:tcPr>
            <w:tcW w:w="2013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УлГПУ им. ИН 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иностранного языка, технологии,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Кольцова Нина Леонидовна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УГПИ (1977 г), учитель немецкого и английского языков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2018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УлГПУ им. ИН Ульянова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истории  и  обществознания,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Физики, ОБЖ, информатики</w:t>
            </w: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Чекушкин Илья Витальевич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УГПИ (1976 г), учитель истории и обществоведения 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2017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"УлГПУ им. И.Н.Ульянова"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родного языка и литературы.</w:t>
            </w: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Кудряшова Светлана Федоровна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ЧГУ  (1993 г), преподаватель чувашского языка и литературы 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Высшая, 2017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"УлГПУ им. И.Н.Ульянова"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физической культуры.</w:t>
            </w: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Серебряков Владимир Васильевич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УГПУ (1996 г), учитель по физической культуре,.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2016год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ФГБОУ ВПО "УлГПУ им. И.Н.Ульянова"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русского языка и литературы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Сидулова Елена Николаевна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УГПУ (1995 г), учитель русского языка и литературы 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высшая, 2018 год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АНО ВПО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Европейский университет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Бизнес Треугольник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</w:t>
            </w:r>
          </w:p>
        </w:tc>
      </w:tr>
      <w:tr>
        <w:trPr>
          <w:trHeight w:val="1" w:hRule="atLeast"/>
          <w:jc w:val="left"/>
        </w:trPr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русского языка и литературы.</w:t>
            </w:r>
          </w:p>
        </w:tc>
        <w:tc>
          <w:tcPr>
            <w:tcW w:w="20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Аюгова Татьяна Геннадьевна </w:t>
            </w:r>
          </w:p>
        </w:tc>
        <w:tc>
          <w:tcPr>
            <w:tcW w:w="19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Высшее образование, УГПУ (2003 г), учитель русского языка и литературы</w:t>
            </w:r>
          </w:p>
        </w:tc>
        <w:tc>
          <w:tcPr>
            <w:tcW w:w="20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Первая, 2018 г.</w:t>
            </w:r>
          </w:p>
        </w:tc>
        <w:tc>
          <w:tcPr>
            <w:tcW w:w="20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17.12 2012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г. по 06.01.2013г.. ГАОУ ДПО "Институт развития образования Республики Татарстан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» 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*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таблице указываются сотрудники, которые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фактически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осуществляют образовательный процесс в данном образовательном учреждении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Отсутствие специалистов по предметам: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(указать название предмета, учебный год, срок, в течение которого предмет не изучался)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_имеются специалисты по всем предметам________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Предметы, которые ведут неспециалисты:  нет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Состав педагогических кадров, работающих в специальных (коррекционных) классах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коррекционных классов не имеется.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наличии специалистов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 (логопедов, психологов, дефектологов и др.) по проведению коррекционных занятий (указать должность и количество):__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нет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___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6.6.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Состав педагогических кадров, работающих в профильных классах (классов с углублённым изучением предмета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профильных классов нет)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РАЗДЕЛ 7. ИНФОРМАЦИОННО-ТЕХНИЧЕСКОЕ ОСНАЩЕНИЕ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7.1. </w:t>
      </w:r>
    </w:p>
    <w:tbl>
      <w:tblPr/>
      <w:tblGrid>
        <w:gridCol w:w="8140"/>
        <w:gridCol w:w="2959"/>
      </w:tblGrid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компьютеров, применяемых в учебном процессе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учащихся на 1 компьютер, применяемый в учебном процессе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уч.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Наличие медиатеки (есть/нет)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Возможность пользования сетью Интернет учащимися (да/ нет)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Доля учителей, прошедших курсы компьютерной грамотности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Доля учителей, применяющих ИКТ в учебном процессе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%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использование ИКТ в учебном процессе (по записям в журнале)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100%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Кол-во компьютеров, применяемых в управлении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Возможность пользования сетью Интернет педагогическими работниками (да/нет)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Наличие сайта (да/ нет)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Создание условий для обеспечения учащихся питанием (да/нет)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  <w:tr>
        <w:trPr>
          <w:trHeight w:val="1" w:hRule="atLeast"/>
          <w:jc w:val="left"/>
        </w:trPr>
        <w:tc>
          <w:tcPr>
            <w:tcW w:w="814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Обеспеченность учащихся медицинским обслуживанием (да/ нет)</w:t>
            </w:r>
          </w:p>
        </w:tc>
        <w:tc>
          <w:tcPr>
            <w:tcW w:w="295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да</w:t>
            </w:r>
          </w:p>
        </w:tc>
      </w:tr>
    </w:tbl>
    <w:p>
      <w:pPr>
        <w:spacing w:before="100" w:after="10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7.2.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наличии учебников:</w:t>
      </w:r>
    </w:p>
    <w:p>
      <w:pPr>
        <w:spacing w:before="100" w:after="100" w:line="240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а) количество учебников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(обеспечивающих выполнение реализуемых учебных программ)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в школьной библиотеке на одного обучающегося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(по ступеням образования)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 ст.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  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100" w:after="10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ст.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15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 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III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ст.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19.</w:t>
      </w:r>
    </w:p>
    <w:p>
      <w:pPr>
        <w:spacing w:before="0" w:after="0" w:line="240"/>
        <w:ind w:right="0" w:left="35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б) перечень предметов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(с указанием классов), по которым обеспеченность обучающихся учебниками (год выпуска которых не превышает 5 лет) из школьной библиотеки менее 100%.</w:t>
      </w:r>
    </w:p>
    <w:p>
      <w:pPr>
        <w:spacing w:before="0" w:after="0" w:line="240"/>
        <w:ind w:right="0" w:left="35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Обеспеченность учебниками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100%</w:t>
      </w:r>
    </w:p>
    <w:p>
      <w:pPr>
        <w:spacing w:before="100" w:after="100" w:line="240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7.3.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Наличие оснащенных специализированных кабинетов, спортивных залов, мастерских </w:t>
      </w:r>
    </w:p>
    <w:tbl>
      <w:tblPr/>
      <w:tblGrid>
        <w:gridCol w:w="6210"/>
        <w:gridCol w:w="1860"/>
      </w:tblGrid>
      <w:tr>
        <w:trPr>
          <w:trHeight w:val="555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Названия кабинетов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Количество</w:t>
            </w:r>
          </w:p>
        </w:tc>
      </w:tr>
      <w:tr>
        <w:trPr>
          <w:trHeight w:val="338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Информатика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86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Физика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406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Химия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98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Иностранный язык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90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Русский язык и литература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</w:tr>
      <w:tr>
        <w:trPr>
          <w:trHeight w:val="396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ИЗО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261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Технология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392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Математика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98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История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91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ОБЖ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82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Музыка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402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МХК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394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Биология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415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Ритмика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415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География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79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Начальные классы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</w:tr>
      <w:tr>
        <w:trPr>
          <w:trHeight w:val="398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Мастерские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90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Музей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96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Спортивный зал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402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Актовый зал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380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Библиотека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401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Кабинет психолога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  <w:tr>
        <w:trPr>
          <w:trHeight w:val="392" w:hRule="auto"/>
          <w:jc w:val="left"/>
        </w:trPr>
        <w:tc>
          <w:tcPr>
            <w:tcW w:w="621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Логопед</w:t>
            </w:r>
          </w:p>
        </w:tc>
        <w:tc>
          <w:tcPr>
            <w:tcW w:w="1860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0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3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3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3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3"/>
          <w:shd w:fill="auto" w:val="clear"/>
        </w:rPr>
        <w:t xml:space="preserve">Раздел 8 АНАЛИТИЧЕСКАЯ ЧАСТЬ</w:t>
      </w:r>
    </w:p>
    <w:p>
      <w:pPr>
        <w:spacing w:before="0" w:after="0" w:line="240"/>
        <w:ind w:right="0" w:left="-181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Новоалгашинская средняя  школа МО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Цильнинский район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Ульяновской области  расположена по адресу: 433648, РФ, Ульяновская область, Цильнинский  район, село Новые Алгаши, улица Школьная, дом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Основным предметом деятельности школы является реализация общеобразовательных программ дошкольного, начального общего, основного общего и среднего общего образования.  Полное наименование школы: Муниципальное общеобразовательное учреждение Новоалгашинская средняя школа муниципального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Цильнинский район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Ульяновской области. Учредителем Новоалгашинской средней школы от имени муниципального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Цильнинский район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Ульяновской области выступает администрация муниципального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Цильнинский район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Ульяновской области.  В соответствии с Уставом школы в  1 класс принимаются дети, которым исполняется 6 лет 6 месяцев при отсутствии противопоказаний по состоянию здоровья независимо от места жительства. В расписании предусмотрено чередование сложных предметов с уроками эмоциональной и физической разгрузки. Перемены по 10 минут, после второго и третьего урока большие перемены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 20 минут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организации горячего питания и оздоровительных мероприятий. В учебный процесс начальной школы введены динамические паузы. Школа работает в режиме 6-ти дневной недели  в 2-11 классах и в режиме 5-дневной недели в 1 классе. Продолжительность уроков 45 минут, в первом классе - 35 минут. В школе обучается 87 учащихся, 10  класс -комплектов. </w:t>
      </w:r>
    </w:p>
    <w:p>
      <w:pPr>
        <w:spacing w:before="0" w:after="0" w:line="240"/>
        <w:ind w:right="0" w:left="-181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 второй половине дня организована работа кружков по интересам, спортивных секций, внеурочная деятельность,  проводятся индивидуальные консультации учащихся, внеклассные общешкольные мероприятия.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-181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Сведения о педагогических кадрах.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школе работают 18 педагогов, из них 3 мужчин. Педагогический коллектив укомплектован на 100%.  1  учитель работает по внешнему совместительству.   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Уровень образования.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18  учителей 12 имеют высшее образование, 6 педагогов имеют среднее специальное образование. </w:t>
      </w:r>
    </w:p>
    <w:p>
      <w:pPr>
        <w:tabs>
          <w:tab w:val="left" w:pos="7560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Категории.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высшей квалификационной категорией работают 2  учителя -  учитель родного языка Кудряшова Светлана Федоровна и Сидулова Елена Николаевна- учитель русского языка и литературы, с первой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учителей (66,6% ) , соответствуют занимаемой должности - 4 педагога.  Все учителя имеют полную занятость. Учитель Староалгашинской средней школы имени Н.Князькина  Илякова Л.А. работает  по внешнему совместительству.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СТАЖ работы: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Менее  2 лет        -0                                    от  2 до 5 лет      -0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5  до 10 лет  -  2                                   от 10 до 20 лет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20 до 30 лет    - 5                                  от 30 до 40 лет   -3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40 до 50 лет    - 4 </w:t>
      </w:r>
    </w:p>
    <w:p>
      <w:pPr>
        <w:tabs>
          <w:tab w:val="left" w:pos="708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</w:t>
      </w:r>
    </w:p>
    <w:p>
      <w:pPr>
        <w:tabs>
          <w:tab w:val="left" w:pos="708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08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08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Возраст </w:t>
      </w:r>
    </w:p>
    <w:p>
      <w:pPr>
        <w:tabs>
          <w:tab w:val="left" w:pos="708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tabs>
          <w:tab w:val="left" w:pos="708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Моложе 25 лет   -0</w:t>
      </w:r>
    </w:p>
    <w:p>
      <w:pPr>
        <w:tabs>
          <w:tab w:val="left" w:pos="708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25 до 35 лет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от 35 и старше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16 </w:t>
      </w:r>
    </w:p>
    <w:p>
      <w:pPr>
        <w:tabs>
          <w:tab w:val="left" w:pos="708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Численность педагогических работников в общей численности педагогических работников в возрасте от 55 лет составляет 50% (9 человек ).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Учителя школы  занимаются общешкольными проблемами:  работа  с одаренными детьми, использование в учебно-воспитательном процессе новых образовательных технологий, использование в работе  личностно-ориентированного подхода и т.д. Одновременно они работают над своими проблемными темами по предметам. Таким образом, учителя включаются в единую систему методической работы . Так,  Кудряшова С.Ф и Сидулова Е.Н. заняли третье место в ХП ой Межрегиональной выставке ярмарке инновационных образовательных проектов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Территория генерации новых идей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Активным самообразованием занимаются педагоги   : Долгова П.Н., Сидулова Е.Н., Кудряшова С.Ф., Аюгова Т.Г., Лискова Л.П.,  Ильина О.Я. Большую работу с талантливыми детьми младшего возраста проводят учителя начальных классов Долгова П.Н., Савкина Н.К., Ильина О.Я., Улендеева Л.В.  В школе хороший психологический климат.  Но всех условий для плодотворной работы в школе нет.   Не хватает  компьюторов  и отдельных приборов для уроков. Учителя зрелого возраста испытывают некоторые трудности при переходе на требования современной школы. А педагогическое творчество немыслимо без широкого кругозора,  без устремленности к более оптимальным новым методам и формам обучения.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 работы школы и  государственной итоговой аттестации 9, 11 классов показали, что контроль  и регулирование всего учебно-воспитательного процесса на достаточно высоком уровне.         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Наше учреждение  является эффективно работающим образовательным учреждением, результаты работы которого соответствуют требованиям  государства. Об этом свидетельствуют следующие данные:</w:t>
      </w:r>
    </w:p>
    <w:p>
      <w:pPr>
        <w:numPr>
          <w:ilvl w:val="0"/>
          <w:numId w:val="2042"/>
        </w:numPr>
        <w:tabs>
          <w:tab w:val="left" w:pos="720" w:leader="none"/>
        </w:tabs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Все обучающиеся получили аттестаты о полном среднем общем образовании, об основном общем образовании. Результаты ГИА, ЕГЭ по основным предметам сопоставимы со средними результатами по муниципальному району, Ульяновской области (справляемость, успешность);</w:t>
      </w:r>
    </w:p>
    <w:p>
      <w:pPr>
        <w:numPr>
          <w:ilvl w:val="0"/>
          <w:numId w:val="2042"/>
        </w:numPr>
        <w:tabs>
          <w:tab w:val="left" w:pos="720" w:leader="none"/>
        </w:tabs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Внутришкольный мониторинг образовательных результатов обучающихся свидетельствует о стабильных результатах обученности и успешности по всем предметам на всех ступенях образования в течение нескольких лет</w:t>
      </w:r>
    </w:p>
    <w:p>
      <w:pPr>
        <w:numPr>
          <w:ilvl w:val="0"/>
          <w:numId w:val="2042"/>
        </w:numPr>
        <w:tabs>
          <w:tab w:val="left" w:pos="720" w:leader="none"/>
        </w:tabs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Увеличилась численность учащихся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победителей и призеров различных конкурсов, смотров, спортивных соревнований, фестивалей регионального и федерального уровней ( с 52% до 82%);</w:t>
      </w:r>
    </w:p>
    <w:p>
      <w:pPr>
        <w:numPr>
          <w:ilvl w:val="0"/>
          <w:numId w:val="2042"/>
        </w:numPr>
        <w:tabs>
          <w:tab w:val="left" w:pos="720" w:leader="none"/>
        </w:tabs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Учащиеся  4 класса успешно прошли Всероссийскую проверочную работу (ВПР) по математике, русскому языку и окружающему миру. Учащиеся 5 класса успешно прошли ВПР по математике, русскому языку, истории, биологии. </w:t>
      </w:r>
    </w:p>
    <w:p>
      <w:pPr>
        <w:numPr>
          <w:ilvl w:val="0"/>
          <w:numId w:val="2042"/>
        </w:numPr>
        <w:tabs>
          <w:tab w:val="left" w:pos="720" w:leader="none"/>
        </w:tabs>
        <w:spacing w:before="0" w:after="0" w:line="24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Реализация в 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классах  федерального государственного образовательного стандарта.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 основе проведенного проблемно-ориентированного анализа образовательной ситуации в школе, выделены следующие положительные тенденции в развитии образовательного учреждения: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Налажен мониторинг состояния значимой для школы внешней социально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экономической среды и прогноз тенденций ее развития, состояния социального заказа и прогноз тенденций,  адресуемых школе, анализа и оценки достижений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Создана система мероприятий по обеспечению качественного и доступного базового и дополнительного образования:                                                         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Обеспечение равных стартовых возможностей для детей старшего дошкольного возраста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будущих первоклассников.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Обеспечение преемственности дошкольного и начального, начального и основного, основного и полного среднего образования.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Соответствие образовательной  программы школы социальному заказу, ресурсным возможностям школы.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Использование индивидуальных образовательных программ для обучения одаренных детей и детей, имеющих низкий уровень обученности и обучаемости.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Использование системы внеурочной учебной деятельности: кружки, олимпиады, и другое  для развития творческих способностей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3. 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Организована  системная деятельность по сохранению здоровья и формированию здорового образа жизни: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Использование здоровьесберегающих и здоровьеформирующих технологий в обучении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Обеспечение санитарно-гигиенического режима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-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школе создана результативная система физкультурно-оздоровительной работы.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Наличие комфортной вещно-пространственной среды.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Профилактика употребления алкоголя, наркотических и психотропных веществ, табакокурения.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Вместе с тем выявлены наиболее актуальные для школы проблемы, на решение которых будет направлена деятельность педагогического коллектива: обеспечение роста качества образования,  психолого-медико-педагогического сопровождения  учащихся и планирование индивидуальных образовательных маршрутов учащихся. Следует  повысить эффективность в организации инновационной деятельности, развивать социокультурное пространство школы, внешние связи, дополнительное образование, совершенствовать воспитательную систему с целью повышения её воспитательного воздействия на духовно-нравственное становление учащихся.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   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Приоритетные направления развития школы направлены на  обновление образовательных стандартов, создание системы поддержки талантливых детей, развивать учительский потенциал, сохранять здоровье школьников, развивать современную школьную инфраструктуру. В результате этого: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1. 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Повысилась результативность инновационной деятельности.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2. 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Возросла конкурентоспособность учебного заведения: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незначительно сократилось  количество учащихся,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открытость механизмов управления ,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вся информация о школе находится на сайте,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инфраструктура учреждения соответствует современным требованиям.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3. 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 протяжении 3 лет в школе сохраняется относительная стабильность образовательных результатов обучающихся (которая основывается на результатах промежуточного контроля и результатах внешнего независимого тестирования), она сопоставима со средними результатами по Цильнинскому району и области, хотя имеет некоторую тенденцию снижения.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4.  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Эффективно функционирует воспитательная система школы: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возросло число учащихся, принимающих участие в различных мероприятиях;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увеличилось количество учащихся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дипломантов и победителей конкурсов,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              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возросло число учащихся, занятых в кружках и секциях школы-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          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возросло число учащихся, занятых внеурочной деятельностью;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5.    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Улучшение материально-технической базы способствует выполнению стратегических задач, стоящих перед школой.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 итогам внутришкольного контроля, независимых тестирований, результатов ЕГЭ, ВПР заметен  прогресс большинства учеников в учебной деятельности.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     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Успешность учеников начальной школы по результатам внутреннего оценивания за последние три года стабильная. 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 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Успешность учеников основной школы по результатам внутреннего оценивания за последние три года повысилось на 2%.   В 2017/18 году справляемость, успешность и средний балл по русскому языку составляет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«3»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балла. Имеет место положительная динамика среднего балла и успешности выпускников 9 класса по математике. По выбору учащиеся 9  выбрали обществознание, химию, географию, физику. Средний балл по  обществознанию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«3»,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 химии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«5»,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 географии 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«3»,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 истории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«3».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    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Результаты государственной итоговой аттестации за курс среднего общего образования показывают, что все выпускники школы сдают ЕГЭ по математике и русскому языку.  Средний балл по русскому языку составляет  - 59%, по математике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28%.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 выбору учащихся 11 класса выбирают обществознание и историю, По обществознанию средний балл составляет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42%.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 связи с этим необходимо: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·      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педагогическому коллективу проанализировать результаты работы по подготовке учащихся к итоговой аттестации, при составлении планов работы по подготовке к экзаменам особое внимание уделить дифференцированному подходу к учащимся, шире использовать возможности предпрофильной подготовки для более раннего выявления потребностей учащихся и подготовки их к профильному обучению и сдаче экзаменов по выбору;</w:t>
      </w:r>
    </w:p>
    <w:p>
      <w:pPr>
        <w:spacing w:before="0" w:after="0" w:line="240"/>
        <w:ind w:right="0" w:left="108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·       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педагогическому коллективу  при подготовке учащихся к итоговой аттестации, привлекать новые информационные ресурсы, совершенствовать формы работы для повышения качества подготовки выпускников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Показатели  деятельности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Новоалгашинской  средней школы по состоянию на 01.01.2018г</w:t>
      </w:r>
    </w:p>
    <w:p>
      <w:pPr>
        <w:spacing w:before="100" w:after="100" w:line="240"/>
        <w:ind w:right="0" w:left="108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6"/>
          <w:shd w:fill="FFFFFF" w:val="clear"/>
        </w:rPr>
        <w:t xml:space="preserve"> </w:t>
      </w:r>
    </w:p>
    <w:tbl>
      <w:tblPr/>
      <w:tblGrid>
        <w:gridCol w:w="735"/>
        <w:gridCol w:w="6420"/>
        <w:gridCol w:w="2271"/>
      </w:tblGrid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Показатели 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Единица измерения 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Образовательная деятельность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  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численность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человека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учащихся по образовательной программе начального общего образования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учащихся по образовательной программе основного общего образования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45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учащихся по образовательной программе среднего общего образования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10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1.5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успевающих 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результатам промежуточной аттестации,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_____53________</w:t>
            </w:r>
          </w:p>
        </w:tc>
      </w:tr>
      <w:tr>
        <w:trPr>
          <w:trHeight w:val="13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1.6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1.7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государственной итоговой аттестации выпускников 9 класса по математике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1.8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единого государственного экзамена выпускников 11 класса по русскому языку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46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6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1.9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единого государственного экзамена выпускников 11 класса по математике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1.10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02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29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1.13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3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1.15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1.16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1 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человека/ 9%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1.17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 37%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1.18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человека/81,32%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  44%     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Регионального уровня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человека/53%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1.19.2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Федерального уровня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человек/0 %)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1.19.3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Международного уровня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1.20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1.23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численность педагогических работников, в том числе: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1.25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человек/66,6%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1.26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человек/66,6%</w:t>
            </w:r>
          </w:p>
        </w:tc>
      </w:tr>
      <w:tr>
        <w:trPr>
          <w:trHeight w:val="103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1.27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человек/33,3%</w:t>
            </w:r>
          </w:p>
        </w:tc>
      </w:tr>
      <w:tr>
        <w:trPr>
          <w:trHeight w:val="6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1.28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человек/33,3%</w:t>
            </w:r>
          </w:p>
        </w:tc>
      </w:tr>
      <w:tr>
        <w:trPr>
          <w:trHeight w:val="103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1.29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_18_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человек/_100__%</w:t>
            </w:r>
          </w:p>
        </w:tc>
      </w:tr>
      <w:tr>
        <w:trPr>
          <w:trHeight w:val="7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1.29.1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Высшая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человек/5,55%</w:t>
            </w:r>
          </w:p>
        </w:tc>
      </w:tr>
      <w:tr>
        <w:trPr>
          <w:trHeight w:val="3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1.29.2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человек/66,6%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1.30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человек/___%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1.30.1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5 лет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человек/5,55%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1.30.2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Свыше 30 лет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человек/33,3%</w:t>
            </w:r>
          </w:p>
        </w:tc>
      </w:tr>
      <w:tr>
        <w:trPr>
          <w:trHeight w:val="72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35 лет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_2_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человек/11,11%</w:t>
            </w:r>
          </w:p>
        </w:tc>
      </w:tr>
      <w:tr>
        <w:trPr>
          <w:trHeight w:val="10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_5_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человек/28,%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1.33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человек/100%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Инфраструктура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  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компьютеров в расчете на одного учащегося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единицы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единиц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2.3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Наличие в образовательной организации системы электронного документооборота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/нет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Наличие читального зала библиотеки, в том числе: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/нет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2.4.1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/нет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2.4.2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медиатекой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/нет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2.4.3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Оснащенного средствами сканирования и распознавания текстов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/нет</w:t>
            </w:r>
          </w:p>
        </w:tc>
      </w:tr>
      <w:tr>
        <w:trPr>
          <w:trHeight w:val="43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2.4.4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выходом в Интернет с компьютеров, расположенных в помещении библиотеки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/нет</w:t>
            </w:r>
          </w:p>
        </w:tc>
      </w:tr>
      <w:tr>
        <w:trPr>
          <w:trHeight w:val="12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2.4.5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 контролируемой распечаткой бумажных материалов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u w:val="single"/>
                <w:shd w:fill="auto" w:val="clear"/>
              </w:rPr>
              <w:t xml:space="preserve">да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/нет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2.5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человек/100%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2.6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13,0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кв.м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Показатели  деятельности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Новоалгашинской  средней школы по состоянию на 01.01.2019г</w:t>
      </w:r>
    </w:p>
    <w:p>
      <w:pPr>
        <w:spacing w:before="100" w:after="100" w:line="240"/>
        <w:ind w:right="0" w:left="1080" w:firstLine="0"/>
        <w:jc w:val="left"/>
        <w:rPr>
          <w:rFonts w:ascii="Arial" w:hAnsi="Arial" w:cs="Arial" w:eastAsia="Arial"/>
          <w:color w:val="auto"/>
          <w:spacing w:val="0"/>
          <w:position w:val="0"/>
          <w:sz w:val="36"/>
          <w:shd w:fill="FFFFFF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6"/>
          <w:shd w:fill="FFFFFF" w:val="clear"/>
        </w:rPr>
        <w:t xml:space="preserve"> </w:t>
      </w:r>
    </w:p>
    <w:tbl>
      <w:tblPr/>
      <w:tblGrid>
        <w:gridCol w:w="735"/>
        <w:gridCol w:w="6420"/>
        <w:gridCol w:w="2271"/>
      </w:tblGrid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п/п 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Показатели 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Единица измерения 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Образовательная деятельность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   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численность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человека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учащихся по образовательной программе начального общего образования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учащихся по образовательной программе основного общего образования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45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 учащихся по образовательной программе среднего общего образования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10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0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1.5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успевающих 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«4»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«5»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 результатам промежуточной аттестации,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______31________</w:t>
            </w:r>
          </w:p>
        </w:tc>
      </w:tr>
      <w:tr>
        <w:trPr>
          <w:trHeight w:val="13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1.6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1.7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государственной итоговой аттестации выпускников 9 класса по математике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1.8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единого государственного экзамена выпускников 11 класса по русскому языку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46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6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1.9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Средний балл единого государственного экзамена выпускников 11 класса по математике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балла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1.10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02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29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1.13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73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9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1.15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1.16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1 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человека/ 9 %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1.17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человек/37%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1.18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человек/81,32%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  44%     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Регионального уровня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человек/53%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1.19.2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Федерального уровня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человек/0 %)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1.19.3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Международного уровня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1.20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1.23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человек/0%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1.24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Общая численность педагогических работников, в том числе: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18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1.25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человек/66,6%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1.26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человек/66,6%</w:t>
            </w:r>
          </w:p>
        </w:tc>
      </w:tr>
      <w:tr>
        <w:trPr>
          <w:trHeight w:val="103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1.27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человек/33,3%</w:t>
            </w:r>
          </w:p>
        </w:tc>
      </w:tr>
      <w:tr>
        <w:trPr>
          <w:trHeight w:val="6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1.28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человек/33,3%</w:t>
            </w:r>
          </w:p>
        </w:tc>
      </w:tr>
      <w:tr>
        <w:trPr>
          <w:trHeight w:val="1035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1.29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_18_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человек/_100__%</w:t>
            </w:r>
          </w:p>
        </w:tc>
      </w:tr>
      <w:tr>
        <w:trPr>
          <w:trHeight w:val="75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1.29.1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Высшая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 11%</w:t>
            </w:r>
          </w:p>
        </w:tc>
      </w:tr>
      <w:tr>
        <w:trPr>
          <w:trHeight w:val="30" w:hRule="auto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1.29.2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Первая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 66,6%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1.30</w:t>
            </w:r>
          </w:p>
        </w:tc>
        <w:tc>
          <w:tcPr>
            <w:tcW w:w="642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71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___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человек/___%</w:t>
            </w:r>
          </w:p>
        </w:tc>
      </w:tr>
      <w:tr>
        <w:trPr>
          <w:trHeight w:val="1" w:hRule="atLeast"/>
          <w:jc w:val="left"/>
        </w:trPr>
        <w:tc>
          <w:tcPr>
            <w:tcW w:w="73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1.30.1</w:t>
            </w:r>
          </w:p>
        </w:tc>
        <w:tc>
          <w:tcPr>
            <w:tcW w:w="6420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До 5 лет</w:t>
            </w:r>
          </w:p>
        </w:tc>
        <w:tc>
          <w:tcPr>
            <w:tcW w:w="2271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pacing w:before="100" w:after="1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человек/5,55%</w:t>
            </w:r>
          </w:p>
        </w:tc>
      </w:tr>
    </w:tbl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204" w:dyaOrig="14031">
          <v:rect xmlns:o="urn:schemas-microsoft-com:office:office" xmlns:v="urn:schemas-microsoft-com:vml" id="rectole0000000001" style="width:510.200000pt;height:701.5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4185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28">
    <w:abstractNumId w:val="6"/>
  </w:num>
  <w:num w:numId="204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