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8F" w:rsidRDefault="00D5008F" w:rsidP="00D5008F">
      <w:pPr>
        <w:shd w:val="clear" w:color="auto" w:fill="FFFFFF"/>
        <w:tabs>
          <w:tab w:val="left" w:pos="5004"/>
        </w:tabs>
        <w:spacing w:before="216" w:line="223" w:lineRule="exact"/>
        <w:rPr>
          <w:b/>
        </w:rPr>
      </w:pPr>
      <w:r>
        <w:rPr>
          <w:b/>
          <w:spacing w:val="-2"/>
        </w:rPr>
        <w:t>Рассмотрено</w:t>
      </w:r>
      <w:r>
        <w:rPr>
          <w:b/>
        </w:rPr>
        <w:tab/>
        <w:t xml:space="preserve">                       </w:t>
      </w:r>
      <w:r>
        <w:rPr>
          <w:b/>
          <w:spacing w:val="-1"/>
        </w:rPr>
        <w:t>Утверждаю   :</w:t>
      </w:r>
    </w:p>
    <w:p w:rsidR="00D5008F" w:rsidRDefault="00D5008F" w:rsidP="00D5008F">
      <w:pPr>
        <w:shd w:val="clear" w:color="auto" w:fill="FFFFFF"/>
        <w:tabs>
          <w:tab w:val="left" w:pos="4082"/>
        </w:tabs>
        <w:spacing w:line="223" w:lineRule="exact"/>
        <w:ind w:right="-1354"/>
        <w:rPr>
          <w:b/>
        </w:rPr>
      </w:pPr>
      <w:r>
        <w:rPr>
          <w:b/>
        </w:rPr>
        <w:t>на Совете школы                                               Директор школы ________    /НМ Утриванова/</w:t>
      </w:r>
    </w:p>
    <w:p w:rsidR="00D5008F" w:rsidRDefault="00D5008F" w:rsidP="00D5008F">
      <w:pPr>
        <w:shd w:val="clear" w:color="auto" w:fill="FFFFFF"/>
        <w:tabs>
          <w:tab w:val="left" w:pos="4226"/>
        </w:tabs>
        <w:spacing w:line="223" w:lineRule="exact"/>
        <w:ind w:left="7"/>
        <w:rPr>
          <w:b/>
        </w:rPr>
      </w:pPr>
      <w:r>
        <w:rPr>
          <w:b/>
        </w:rPr>
        <w:t>Протокол №___ от ___________г,</w:t>
      </w:r>
      <w:r>
        <w:rPr>
          <w:b/>
        </w:rPr>
        <w:tab/>
        <w:t xml:space="preserve">                      Приказ № </w:t>
      </w:r>
      <w:r>
        <w:rPr>
          <w:b/>
          <w:i/>
          <w:iCs/>
        </w:rPr>
        <w:t xml:space="preserve"> </w:t>
      </w:r>
      <w:r>
        <w:rPr>
          <w:b/>
        </w:rPr>
        <w:t>185/3 от 2.09.2014г</w:t>
      </w:r>
    </w:p>
    <w:p w:rsidR="00D5008F" w:rsidRDefault="00D5008F" w:rsidP="00D5008F">
      <w:pPr>
        <w:spacing w:before="29"/>
        <w:ind w:left="4342" w:right="1498"/>
        <w:rPr>
          <w:b/>
        </w:rPr>
      </w:pPr>
    </w:p>
    <w:p w:rsidR="00D5008F" w:rsidRDefault="00D5008F" w:rsidP="00D5008F">
      <w:pPr>
        <w:shd w:val="clear" w:color="auto" w:fill="FFFFFF"/>
        <w:spacing w:before="50" w:line="230" w:lineRule="exact"/>
        <w:ind w:left="29"/>
        <w:jc w:val="center"/>
        <w:rPr>
          <w:b/>
        </w:rPr>
      </w:pPr>
    </w:p>
    <w:p w:rsidR="00D5008F" w:rsidRDefault="00D5008F" w:rsidP="00D5008F">
      <w:pPr>
        <w:shd w:val="clear" w:color="auto" w:fill="FFFFFF"/>
        <w:spacing w:before="50" w:line="230" w:lineRule="exact"/>
        <w:ind w:left="29"/>
        <w:jc w:val="center"/>
        <w:rPr>
          <w:b/>
        </w:rPr>
      </w:pPr>
    </w:p>
    <w:p w:rsidR="00D5008F" w:rsidRDefault="00D5008F" w:rsidP="00D5008F">
      <w:pPr>
        <w:shd w:val="clear" w:color="auto" w:fill="FFFFFF"/>
        <w:spacing w:before="50" w:line="230" w:lineRule="exact"/>
        <w:ind w:left="29"/>
        <w:jc w:val="center"/>
        <w:rPr>
          <w:b/>
        </w:rPr>
      </w:pPr>
    </w:p>
    <w:p w:rsidR="00D5008F" w:rsidRDefault="00D5008F" w:rsidP="00D5008F">
      <w:pPr>
        <w:shd w:val="clear" w:color="auto" w:fill="FFFFFF"/>
        <w:spacing w:before="50" w:line="230" w:lineRule="exact"/>
        <w:ind w:left="29"/>
        <w:jc w:val="center"/>
        <w:rPr>
          <w:b/>
        </w:rPr>
      </w:pPr>
      <w:r>
        <w:rPr>
          <w:b/>
        </w:rPr>
        <w:t>ПОЛОЖЕНИЕ</w:t>
      </w:r>
    </w:p>
    <w:p w:rsidR="00D5008F" w:rsidRDefault="00D5008F" w:rsidP="00D5008F">
      <w:pPr>
        <w:shd w:val="clear" w:color="auto" w:fill="FFFFFF"/>
        <w:spacing w:line="230" w:lineRule="exact"/>
        <w:ind w:left="22"/>
        <w:jc w:val="center"/>
        <w:rPr>
          <w:b/>
        </w:rPr>
      </w:pPr>
      <w:r>
        <w:rPr>
          <w:b/>
        </w:rPr>
        <w:t>О ФИЗКУЛЬТУРНО-СПОРТИВНОМ КОМПЛЕКСЕ</w:t>
      </w:r>
    </w:p>
    <w:p w:rsidR="00D5008F" w:rsidRDefault="00D5008F" w:rsidP="00D5008F">
      <w:pPr>
        <w:shd w:val="clear" w:color="auto" w:fill="FFFFFF"/>
        <w:spacing w:line="230" w:lineRule="exact"/>
        <w:ind w:left="29"/>
        <w:jc w:val="center"/>
        <w:rPr>
          <w:b/>
        </w:rPr>
      </w:pPr>
      <w:r>
        <w:rPr>
          <w:b/>
        </w:rPr>
        <w:t>"ГОТОВ К ТРУДУ И ОБОРОНЕ" (ГТО)</w:t>
      </w:r>
    </w:p>
    <w:p w:rsidR="00D5008F" w:rsidRDefault="00D5008F" w:rsidP="00D5008F">
      <w:pPr>
        <w:shd w:val="clear" w:color="auto" w:fill="FFFFFF"/>
        <w:spacing w:before="259"/>
        <w:ind w:left="43"/>
        <w:jc w:val="center"/>
      </w:pPr>
      <w:r>
        <w:t>1. Общие положения</w:t>
      </w:r>
    </w:p>
    <w:p w:rsidR="00D5008F" w:rsidRDefault="00D5008F" w:rsidP="00D5008F">
      <w:pPr>
        <w:shd w:val="clear" w:color="auto" w:fill="FFFFFF"/>
        <w:tabs>
          <w:tab w:val="left" w:pos="778"/>
        </w:tabs>
        <w:spacing w:before="230" w:line="223" w:lineRule="exact"/>
        <w:ind w:right="7"/>
        <w:jc w:val="both"/>
      </w:pPr>
      <w:r>
        <w:t>1.Настоящее Положение определяет целы задачи, структуру, содержание и</w:t>
      </w:r>
      <w:r>
        <w:br/>
      </w:r>
      <w:r>
        <w:rPr>
          <w:spacing w:val="-2"/>
        </w:rPr>
        <w:t>организацию работы по внедрению и дальнейшей реализации физкультурно-спортивного</w:t>
      </w:r>
      <w:r>
        <w:rPr>
          <w:spacing w:val="-2"/>
        </w:rPr>
        <w:br/>
      </w:r>
      <w:r>
        <w:t>комплекса "Готов к труду и обороне" (ГТО) - программной и нормативной основы</w:t>
      </w:r>
      <w:r>
        <w:br/>
        <w:t>системы физического воспитания обучающихся.</w:t>
      </w:r>
    </w:p>
    <w:p w:rsidR="00D5008F" w:rsidRDefault="00D5008F" w:rsidP="00D5008F">
      <w:pPr>
        <w:shd w:val="clear" w:color="auto" w:fill="FFFFFF"/>
        <w:tabs>
          <w:tab w:val="left" w:pos="677"/>
        </w:tabs>
        <w:spacing w:line="223" w:lineRule="exact"/>
        <w:ind w:right="7"/>
        <w:jc w:val="both"/>
        <w:rPr>
          <w:spacing w:val="-8"/>
        </w:rPr>
      </w:pPr>
      <w:r>
        <w:rPr>
          <w:spacing w:val="-3"/>
        </w:rPr>
        <w:t xml:space="preserve">2.Физкультурно-спортивный комплекс устанавливает государственные требования </w:t>
      </w:r>
      <w:r>
        <w:rPr>
          <w:i/>
          <w:iCs/>
          <w:spacing w:val="-3"/>
        </w:rPr>
        <w:t xml:space="preserve">к </w:t>
      </w:r>
      <w:r>
        <w:t>физической подготовленности обучающихся.</w:t>
      </w:r>
    </w:p>
    <w:p w:rsidR="00D5008F" w:rsidRDefault="00D5008F" w:rsidP="00D5008F">
      <w:pPr>
        <w:shd w:val="clear" w:color="auto" w:fill="FFFFFF"/>
        <w:tabs>
          <w:tab w:val="left" w:pos="677"/>
        </w:tabs>
        <w:spacing w:line="223" w:lineRule="exact"/>
        <w:jc w:val="both"/>
        <w:rPr>
          <w:spacing w:val="-7"/>
        </w:rPr>
      </w:pPr>
      <w:r>
        <w:t xml:space="preserve">3Физкультурно-спортивный комплекс предусматривает подготовку к выполнению </w:t>
      </w:r>
      <w:r>
        <w:rPr>
          <w:spacing w:val="-2"/>
        </w:rPr>
        <w:t xml:space="preserve">и непосредственное выполнение различными возрастными группами (от 6 до 17 лег) установленных нормативов Всероссийского физкультурно-спортивного комплекса по 3 </w:t>
      </w:r>
      <w:r>
        <w:t xml:space="preserve">уровням трудности, соответствующим золотому, серебряному и бронзовому знакам </w:t>
      </w:r>
      <w:r>
        <w:rPr>
          <w:spacing w:val="-1"/>
        </w:rPr>
        <w:t>отличия Всероссийского физкультурно-спортивного комплекса (далее - нормативы).</w:t>
      </w:r>
    </w:p>
    <w:p w:rsidR="00D5008F" w:rsidRDefault="00D5008F" w:rsidP="00D5008F">
      <w:pPr>
        <w:shd w:val="clear" w:color="auto" w:fill="FFFFFF"/>
        <w:tabs>
          <w:tab w:val="left" w:pos="677"/>
        </w:tabs>
        <w:spacing w:line="223" w:lineRule="exact"/>
        <w:rPr>
          <w:spacing w:val="-10"/>
        </w:rPr>
      </w:pPr>
      <w:r>
        <w:rPr>
          <w:spacing w:val="-1"/>
        </w:rPr>
        <w:t>4.Физкультурно-спортивный комплекс основывается на следующих принципах:</w:t>
      </w:r>
    </w:p>
    <w:p w:rsidR="00D5008F" w:rsidRDefault="00D5008F" w:rsidP="00D5008F">
      <w:pPr>
        <w:shd w:val="clear" w:color="auto" w:fill="FFFFFF"/>
        <w:tabs>
          <w:tab w:val="left" w:pos="677"/>
        </w:tabs>
        <w:spacing w:line="223" w:lineRule="exact"/>
        <w:ind w:left="468"/>
      </w:pPr>
      <w:r>
        <w:rPr>
          <w:spacing w:val="-6"/>
        </w:rPr>
        <w:t>а)</w:t>
      </w:r>
      <w:r>
        <w:tab/>
      </w:r>
      <w:r>
        <w:rPr>
          <w:spacing w:val="-1"/>
        </w:rPr>
        <w:t>добровольность и доступность;</w:t>
      </w:r>
    </w:p>
    <w:p w:rsidR="00D5008F" w:rsidRDefault="00D5008F" w:rsidP="00D5008F">
      <w:pPr>
        <w:shd w:val="clear" w:color="auto" w:fill="FFFFFF"/>
        <w:tabs>
          <w:tab w:val="left" w:pos="677"/>
        </w:tabs>
        <w:spacing w:line="223" w:lineRule="exact"/>
        <w:ind w:left="468"/>
      </w:pPr>
      <w:r>
        <w:t>б)</w:t>
      </w:r>
      <w:r>
        <w:tab/>
      </w:r>
      <w:r>
        <w:rPr>
          <w:spacing w:val="-1"/>
        </w:rPr>
        <w:t>оздоровительная и личностно ориентированная направленность:</w:t>
      </w:r>
    </w:p>
    <w:p w:rsidR="00D5008F" w:rsidRDefault="00D5008F" w:rsidP="00D5008F">
      <w:pPr>
        <w:shd w:val="clear" w:color="auto" w:fill="FFFFFF"/>
        <w:tabs>
          <w:tab w:val="left" w:pos="677"/>
        </w:tabs>
        <w:spacing w:line="223" w:lineRule="exact"/>
        <w:ind w:left="468"/>
      </w:pPr>
      <w:r>
        <w:rPr>
          <w:spacing w:val="-8"/>
        </w:rPr>
        <w:t>в)</w:t>
      </w:r>
      <w:r>
        <w:tab/>
      </w:r>
      <w:r>
        <w:rPr>
          <w:spacing w:val="-1"/>
        </w:rPr>
        <w:t>обязательность медицинского контроля;</w:t>
      </w:r>
    </w:p>
    <w:p w:rsidR="00D5008F" w:rsidRPr="00C66060" w:rsidRDefault="00D5008F" w:rsidP="00D5008F">
      <w:pPr>
        <w:shd w:val="clear" w:color="auto" w:fill="FFFFFF"/>
        <w:spacing w:before="216" w:line="238" w:lineRule="exact"/>
        <w:ind w:left="2146" w:right="2088"/>
        <w:jc w:val="center"/>
        <w:rPr>
          <w:b/>
        </w:rPr>
      </w:pPr>
      <w:r w:rsidRPr="00C66060">
        <w:rPr>
          <w:b/>
        </w:rPr>
        <w:t>2. Цели и задачи физкультурно-спортивного комплекса</w:t>
      </w:r>
    </w:p>
    <w:p w:rsidR="00D5008F" w:rsidRDefault="00D5008F" w:rsidP="00D5008F">
      <w:pPr>
        <w:shd w:val="clear" w:color="auto" w:fill="FFFFFF"/>
        <w:tabs>
          <w:tab w:val="left" w:pos="929"/>
        </w:tabs>
        <w:spacing w:before="223" w:line="223" w:lineRule="exact"/>
        <w:ind w:left="29" w:firstLine="468"/>
        <w:jc w:val="both"/>
      </w:pPr>
      <w:r>
        <w:rPr>
          <w:spacing w:val="-22"/>
        </w:rPr>
        <w:t>1.</w:t>
      </w:r>
      <w:r>
        <w:tab/>
        <w:t>Целями физкультурно-спортивного комплекса являются повышение</w:t>
      </w:r>
      <w:r>
        <w:br/>
      </w:r>
      <w:r>
        <w:rPr>
          <w:spacing w:val="-2"/>
        </w:rPr>
        <w:t>эффективности использования возможностей физической культуры и спорта в укреплении</w:t>
      </w:r>
      <w:r>
        <w:rPr>
          <w:spacing w:val="-2"/>
        </w:rPr>
        <w:br/>
      </w:r>
      <w:r>
        <w:rPr>
          <w:spacing w:val="-3"/>
        </w:rPr>
        <w:t>здоровья, гармоничном развитии личности, воспитании патриотизма  и обеспечение</w:t>
      </w:r>
      <w:r>
        <w:rPr>
          <w:spacing w:val="-3"/>
        </w:rPr>
        <w:br/>
      </w:r>
      <w:r>
        <w:rPr>
          <w:spacing w:val="-1"/>
        </w:rPr>
        <w:t xml:space="preserve">преемственности в осуществлении физического воспитания обучающихся. </w:t>
      </w:r>
    </w:p>
    <w:p w:rsidR="00D5008F" w:rsidRDefault="00D5008F" w:rsidP="00D5008F">
      <w:pPr>
        <w:shd w:val="clear" w:color="auto" w:fill="FFFFFF"/>
        <w:tabs>
          <w:tab w:val="left" w:pos="670"/>
        </w:tabs>
        <w:spacing w:before="14" w:line="216" w:lineRule="exact"/>
        <w:ind w:left="468"/>
      </w:pPr>
      <w:r>
        <w:rPr>
          <w:spacing w:val="-8"/>
        </w:rPr>
        <w:t>2.</w:t>
      </w:r>
      <w:r>
        <w:tab/>
      </w:r>
      <w:r>
        <w:rPr>
          <w:spacing w:val="-1"/>
        </w:rPr>
        <w:t>Задачами физкультурно-спортивного комплекса являются:</w:t>
      </w:r>
    </w:p>
    <w:p w:rsidR="00D5008F" w:rsidRDefault="00D5008F" w:rsidP="00D5008F">
      <w:pPr>
        <w:shd w:val="clear" w:color="auto" w:fill="FFFFFF"/>
        <w:tabs>
          <w:tab w:val="left" w:pos="763"/>
        </w:tabs>
        <w:spacing w:before="7" w:line="216" w:lineRule="exact"/>
        <w:ind w:left="36" w:right="7" w:firstLine="432"/>
        <w:jc w:val="both"/>
      </w:pPr>
      <w:r>
        <w:rPr>
          <w:spacing w:val="-3"/>
        </w:rPr>
        <w:t>а)</w:t>
      </w:r>
      <w:r>
        <w:tab/>
      </w:r>
      <w:r>
        <w:rPr>
          <w:spacing w:val="-1"/>
        </w:rPr>
        <w:t>увеличение числа обучающихся, систематически занимающихся физической</w:t>
      </w:r>
      <w:r>
        <w:rPr>
          <w:spacing w:val="-1"/>
        </w:rPr>
        <w:br/>
      </w:r>
      <w:r>
        <w:t>культурой и спортом;</w:t>
      </w:r>
    </w:p>
    <w:p w:rsidR="00D5008F" w:rsidRDefault="00D5008F" w:rsidP="00D5008F">
      <w:pPr>
        <w:shd w:val="clear" w:color="auto" w:fill="FFFFFF"/>
        <w:tabs>
          <w:tab w:val="left" w:pos="691"/>
        </w:tabs>
        <w:spacing w:before="14"/>
        <w:ind w:left="461"/>
      </w:pPr>
      <w:r>
        <w:rPr>
          <w:spacing w:val="-2"/>
        </w:rPr>
        <w:t>б)</w:t>
      </w:r>
      <w:r>
        <w:tab/>
      </w:r>
      <w:r>
        <w:rPr>
          <w:spacing w:val="-1"/>
        </w:rPr>
        <w:t>повышение уровня физической подготовленности;</w:t>
      </w:r>
    </w:p>
    <w:p w:rsidR="00D5008F" w:rsidRDefault="00D5008F" w:rsidP="00D5008F">
      <w:pPr>
        <w:shd w:val="clear" w:color="auto" w:fill="FFFFFF"/>
        <w:tabs>
          <w:tab w:val="left" w:pos="756"/>
        </w:tabs>
        <w:spacing w:before="14" w:line="216" w:lineRule="exact"/>
        <w:ind w:left="22" w:firstLine="446"/>
        <w:jc w:val="both"/>
      </w:pPr>
      <w:r>
        <w:rPr>
          <w:spacing w:val="-6"/>
        </w:rPr>
        <w:t>в)</w:t>
      </w:r>
      <w:r>
        <w:tab/>
        <w:t>формирование у обучающихся осознанных потребностей в систематических</w:t>
      </w:r>
      <w:r>
        <w:br/>
        <w:t>занятиях физической культурой и спортом, физическом самосовершенствовании и</w:t>
      </w:r>
      <w:r>
        <w:br/>
        <w:t>ведении здорового образа жизни.</w:t>
      </w:r>
    </w:p>
    <w:p w:rsidR="00D5008F" w:rsidRDefault="00D5008F" w:rsidP="00D5008F">
      <w:pPr>
        <w:widowControl w:val="0"/>
        <w:autoSpaceDE w:val="0"/>
        <w:autoSpaceDN w:val="0"/>
        <w:adjustRightInd w:val="0"/>
        <w:outlineLvl w:val="1"/>
        <w:rPr>
          <w:rFonts w:cs="Calibri"/>
          <w:b/>
        </w:rPr>
      </w:pPr>
    </w:p>
    <w:p w:rsidR="00D5008F" w:rsidRDefault="00D5008F" w:rsidP="00D5008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D5008F" w:rsidRPr="00393B3F" w:rsidRDefault="00D5008F" w:rsidP="00D5008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393B3F">
        <w:rPr>
          <w:rFonts w:cs="Calibri"/>
          <w:b/>
        </w:rPr>
        <w:t xml:space="preserve">3. Структура и содержание </w:t>
      </w:r>
    </w:p>
    <w:p w:rsidR="00D5008F" w:rsidRPr="00393B3F" w:rsidRDefault="00D5008F" w:rsidP="00D5008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93B3F">
        <w:rPr>
          <w:rFonts w:cs="Calibri"/>
          <w:b/>
        </w:rPr>
        <w:t>физкультурно-спортивного комплекса</w:t>
      </w:r>
    </w:p>
    <w:p w:rsidR="00D5008F" w:rsidRPr="00393B3F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D5008F" w:rsidRPr="00891D59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Pr="00891D59">
        <w:rPr>
          <w:rFonts w:cs="Calibri"/>
        </w:rPr>
        <w:t>. Структура физкультурно-спортивного комплекса состоит из 5 ступеней и включает следующие возрастные группы:</w:t>
      </w:r>
    </w:p>
    <w:p w:rsidR="00D5008F" w:rsidRPr="00891D59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91D59">
        <w:rPr>
          <w:rFonts w:cs="Calibri"/>
        </w:rPr>
        <w:t>первая ступень - от 6 до 8 лет;</w:t>
      </w:r>
    </w:p>
    <w:p w:rsidR="00D5008F" w:rsidRPr="00891D59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91D59">
        <w:rPr>
          <w:rFonts w:cs="Calibri"/>
        </w:rPr>
        <w:t>вторая ступень - от 9 до 10 лет;</w:t>
      </w:r>
    </w:p>
    <w:p w:rsidR="00D5008F" w:rsidRPr="00891D59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91D59">
        <w:rPr>
          <w:rFonts w:cs="Calibri"/>
        </w:rPr>
        <w:t>третья ступень - от 11 до 12 лет;</w:t>
      </w:r>
    </w:p>
    <w:p w:rsidR="00D5008F" w:rsidRPr="00891D59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91D59">
        <w:rPr>
          <w:rFonts w:cs="Calibri"/>
        </w:rPr>
        <w:t>четвертая ступень - от 13 до 15 лет;</w:t>
      </w:r>
    </w:p>
    <w:p w:rsidR="00D5008F" w:rsidRPr="00891D59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91D59">
        <w:rPr>
          <w:rFonts w:cs="Calibri"/>
        </w:rPr>
        <w:t>пятая ступень - от 16 до 17 лет.</w:t>
      </w:r>
    </w:p>
    <w:p w:rsidR="00D5008F" w:rsidRPr="00891D59" w:rsidRDefault="00D5008F" w:rsidP="00D500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5008F" w:rsidRPr="00891D59" w:rsidRDefault="00D5008F" w:rsidP="00D5008F">
      <w:pPr>
        <w:ind w:firstLine="708"/>
        <w:jc w:val="both"/>
      </w:pPr>
      <w:r w:rsidRPr="00891D59">
        <w:t xml:space="preserve">Основу комплекса ГТО составляют виды испытаний и нормативы, предназначенные для определения уровня развития основных физических качеств (силы, </w:t>
      </w:r>
      <w:r w:rsidRPr="00891D59">
        <w:lastRenderedPageBreak/>
        <w:t>быстроты, выносливости, ловкости) и уровня овладения основными прикладными навыками (бега на лыжах, метаний).</w:t>
      </w:r>
    </w:p>
    <w:p w:rsidR="00D5008F" w:rsidRPr="00891D59" w:rsidRDefault="00D5008F" w:rsidP="00D5008F">
      <w:pPr>
        <w:jc w:val="both"/>
      </w:pPr>
      <w:r w:rsidRPr="00891D59">
        <w:tab/>
        <w:t>Перечень видов испытаний комплекса ГТО:</w:t>
      </w:r>
    </w:p>
    <w:p w:rsidR="00D5008F" w:rsidRPr="00891D59" w:rsidRDefault="00D5008F" w:rsidP="00D5008F">
      <w:pPr>
        <w:ind w:firstLine="708"/>
        <w:jc w:val="both"/>
      </w:pPr>
      <w:r w:rsidRPr="00891D59">
        <w:t xml:space="preserve"> - бег на короткие и средние дистанции – определение развития скоростных возможностей;</w:t>
      </w:r>
    </w:p>
    <w:p w:rsidR="00D5008F" w:rsidRPr="00891D59" w:rsidRDefault="00D5008F" w:rsidP="00D5008F">
      <w:pPr>
        <w:ind w:firstLine="708"/>
        <w:jc w:val="both"/>
      </w:pPr>
      <w:r w:rsidRPr="00891D59">
        <w:t xml:space="preserve"> -  наклон вперед из положения стоя с прямыми ногами – определение развития гибкости;</w:t>
      </w:r>
    </w:p>
    <w:p w:rsidR="00D5008F" w:rsidRPr="00891D59" w:rsidRDefault="00D5008F" w:rsidP="00D5008F">
      <w:pPr>
        <w:jc w:val="both"/>
      </w:pPr>
      <w:r w:rsidRPr="00891D59">
        <w:tab/>
        <w:t xml:space="preserve"> - бег на длинные дистанции – определение развития выносливости;</w:t>
      </w:r>
    </w:p>
    <w:p w:rsidR="00D5008F" w:rsidRPr="00891D59" w:rsidRDefault="00D5008F" w:rsidP="00D5008F">
      <w:pPr>
        <w:ind w:firstLine="708"/>
        <w:jc w:val="both"/>
      </w:pPr>
      <w:r w:rsidRPr="00891D59">
        <w:t xml:space="preserve"> - подтягивание на перекладине, поднимание прямых ног из положения виса на перекладине, сгибание и разгибание рук, в упоре лежа – определение развития силы и силовой выносливости;</w:t>
      </w:r>
    </w:p>
    <w:p w:rsidR="00D5008F" w:rsidRPr="00891D59" w:rsidRDefault="00D5008F" w:rsidP="00D5008F">
      <w:pPr>
        <w:ind w:firstLine="708"/>
        <w:jc w:val="both"/>
      </w:pPr>
      <w:r w:rsidRPr="00891D59">
        <w:t>- подъем туловища из положения лежа – определение развития силовой выносливости;</w:t>
      </w:r>
    </w:p>
    <w:p w:rsidR="00D5008F" w:rsidRPr="00891D59" w:rsidRDefault="00D5008F" w:rsidP="00D5008F">
      <w:pPr>
        <w:ind w:firstLine="708"/>
        <w:jc w:val="both"/>
      </w:pPr>
      <w:r w:rsidRPr="00891D59">
        <w:t>- прыжки в длину – определение  скоростно-силовых возможностей;</w:t>
      </w:r>
    </w:p>
    <w:p w:rsidR="00D5008F" w:rsidRPr="00891D59" w:rsidRDefault="00D5008F" w:rsidP="00D5008F">
      <w:pPr>
        <w:ind w:firstLine="708"/>
        <w:jc w:val="both"/>
      </w:pPr>
      <w:r w:rsidRPr="00891D59">
        <w:t xml:space="preserve">- метание мяча для тенниса или спортивного снаряда на дальность  </w:t>
      </w:r>
    </w:p>
    <w:p w:rsidR="00D5008F" w:rsidRPr="00891D59" w:rsidRDefault="00D5008F" w:rsidP="00D5008F">
      <w:pPr>
        <w:ind w:firstLine="708"/>
        <w:jc w:val="both"/>
      </w:pPr>
      <w:r w:rsidRPr="00891D59">
        <w:t>- бег на лыжах – владение прикладными навыками;</w:t>
      </w:r>
    </w:p>
    <w:p w:rsidR="00D5008F" w:rsidRPr="00891D59" w:rsidRDefault="00D5008F" w:rsidP="00D5008F">
      <w:pPr>
        <w:ind w:firstLine="708"/>
        <w:jc w:val="both"/>
      </w:pPr>
      <w:r w:rsidRPr="00891D59">
        <w:t>Для всех ступеней комплекса ГТО школа определяет одинаковое число испытаний, необходимых для сдачи нормативов.</w:t>
      </w:r>
    </w:p>
    <w:p w:rsidR="00D5008F" w:rsidRPr="00891D59" w:rsidRDefault="00D5008F" w:rsidP="00D5008F">
      <w:pPr>
        <w:ind w:firstLine="708"/>
        <w:jc w:val="both"/>
      </w:pPr>
    </w:p>
    <w:p w:rsidR="00D5008F" w:rsidRPr="00891D59" w:rsidRDefault="00D5008F" w:rsidP="00D5008F">
      <w:pPr>
        <w:ind w:left="720"/>
        <w:jc w:val="center"/>
        <w:rPr>
          <w:b/>
        </w:rPr>
      </w:pPr>
      <w:r w:rsidRPr="00891D59">
        <w:rPr>
          <w:b/>
        </w:rPr>
        <w:t>4.Условия выполнения видов испытаний комплекса</w:t>
      </w:r>
    </w:p>
    <w:p w:rsidR="00D5008F" w:rsidRPr="00891D59" w:rsidRDefault="00D5008F" w:rsidP="00D5008F">
      <w:pPr>
        <w:ind w:firstLine="708"/>
        <w:jc w:val="both"/>
      </w:pPr>
      <w:r w:rsidRPr="00891D59">
        <w:t>Одежда и обувь участников – спортивная.</w:t>
      </w:r>
    </w:p>
    <w:p w:rsidR="00D5008F" w:rsidRPr="00891D59" w:rsidRDefault="00D5008F" w:rsidP="00D5008F">
      <w:pPr>
        <w:ind w:firstLine="708"/>
        <w:jc w:val="both"/>
      </w:pPr>
      <w:r w:rsidRPr="00891D59">
        <w:t>Перед тестированием участники выполняют разминку под руководством учителя физкультуры.</w:t>
      </w:r>
    </w:p>
    <w:p w:rsidR="00D5008F" w:rsidRPr="00891D59" w:rsidRDefault="00D5008F" w:rsidP="00D5008F">
      <w:pPr>
        <w:ind w:firstLine="644"/>
        <w:jc w:val="both"/>
      </w:pPr>
      <w:r w:rsidRPr="00891D59">
        <w:t>На всех видах испытаний обеспечиваются необходимые меры техники безопасности и сохранения здоровья участников.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Бег на 30, 60, 100 метров</w:t>
      </w:r>
    </w:p>
    <w:p w:rsidR="00D5008F" w:rsidRPr="00891D59" w:rsidRDefault="00D5008F" w:rsidP="00D5008F">
      <w:pPr>
        <w:ind w:firstLine="644"/>
        <w:jc w:val="both"/>
      </w:pPr>
      <w:r w:rsidRPr="00891D59">
        <w:t xml:space="preserve"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 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Челночный бег 3х10 метров</w:t>
      </w:r>
    </w:p>
    <w:p w:rsidR="00D5008F" w:rsidRPr="00891D59" w:rsidRDefault="00D5008F" w:rsidP="00D5008F">
      <w:pPr>
        <w:ind w:firstLine="644"/>
        <w:jc w:val="both"/>
      </w:pPr>
      <w:r w:rsidRPr="00891D59"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D5008F" w:rsidRPr="00891D59" w:rsidRDefault="00D5008F" w:rsidP="00D5008F">
      <w:pPr>
        <w:ind w:firstLine="644"/>
        <w:jc w:val="both"/>
      </w:pPr>
      <w:r w:rsidRPr="00891D59"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Бег на 1; 1,5; 2; 2,5; 3 км</w:t>
      </w:r>
    </w:p>
    <w:p w:rsidR="00D5008F" w:rsidRPr="00891D59" w:rsidRDefault="00D5008F" w:rsidP="00D5008F">
      <w:pPr>
        <w:ind w:firstLine="644"/>
        <w:jc w:val="both"/>
      </w:pPr>
      <w:r w:rsidRPr="00891D59"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Прыжок в длину с места</w:t>
      </w:r>
    </w:p>
    <w:p w:rsidR="00D5008F" w:rsidRPr="00891D59" w:rsidRDefault="00D5008F" w:rsidP="00D5008F">
      <w:pPr>
        <w:ind w:firstLine="644"/>
        <w:jc w:val="both"/>
      </w:pPr>
      <w:r w:rsidRPr="00891D59"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D5008F" w:rsidRPr="00891D59" w:rsidRDefault="00D5008F" w:rsidP="00D5008F">
      <w:pPr>
        <w:ind w:firstLine="644"/>
        <w:jc w:val="both"/>
      </w:pPr>
      <w:r w:rsidRPr="00891D59">
        <w:lastRenderedPageBreak/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D5008F" w:rsidRPr="00891D59" w:rsidRDefault="00D5008F" w:rsidP="00D5008F">
      <w:pPr>
        <w:ind w:firstLine="644"/>
        <w:jc w:val="both"/>
      </w:pPr>
      <w:r w:rsidRPr="00891D59">
        <w:t>Участнику предоставляются три попытки. В зачёт идет лучший результат.</w:t>
      </w:r>
    </w:p>
    <w:p w:rsidR="00D5008F" w:rsidRPr="00891D59" w:rsidRDefault="00D5008F" w:rsidP="00D5008F">
      <w:pPr>
        <w:ind w:firstLine="644"/>
        <w:jc w:val="both"/>
        <w:rPr>
          <w:b/>
        </w:rPr>
      </w:pPr>
      <w:r w:rsidRPr="00891D59">
        <w:t>Ошибки</w:t>
      </w:r>
      <w:r w:rsidRPr="00891D59">
        <w:rPr>
          <w:b/>
        </w:rPr>
        <w:t>:</w:t>
      </w:r>
    </w:p>
    <w:p w:rsidR="00D5008F" w:rsidRPr="00891D59" w:rsidRDefault="00D5008F" w:rsidP="00D5008F">
      <w:pPr>
        <w:numPr>
          <w:ilvl w:val="0"/>
          <w:numId w:val="2"/>
        </w:numPr>
        <w:jc w:val="both"/>
      </w:pPr>
      <w:r w:rsidRPr="00891D59">
        <w:t>Заступ за линию отталкивания или касание её.</w:t>
      </w:r>
    </w:p>
    <w:p w:rsidR="00D5008F" w:rsidRPr="00891D59" w:rsidRDefault="00D5008F" w:rsidP="00D5008F">
      <w:pPr>
        <w:numPr>
          <w:ilvl w:val="0"/>
          <w:numId w:val="2"/>
        </w:numPr>
        <w:jc w:val="both"/>
      </w:pPr>
      <w:r w:rsidRPr="00891D59">
        <w:t>Выполнение отталкивания с предварительного подскока.</w:t>
      </w:r>
    </w:p>
    <w:p w:rsidR="00D5008F" w:rsidRPr="00891D59" w:rsidRDefault="00D5008F" w:rsidP="00D5008F">
      <w:pPr>
        <w:numPr>
          <w:ilvl w:val="0"/>
          <w:numId w:val="2"/>
        </w:numPr>
        <w:jc w:val="both"/>
      </w:pPr>
      <w:r w:rsidRPr="00891D59">
        <w:t>Отталкивание ногами разновременно.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Метание спортивных снарядов на дальность</w:t>
      </w:r>
    </w:p>
    <w:p w:rsidR="00D5008F" w:rsidRPr="00891D59" w:rsidRDefault="00D5008F" w:rsidP="00D5008F">
      <w:pPr>
        <w:ind w:firstLine="644"/>
        <w:jc w:val="both"/>
      </w:pPr>
      <w:r w:rsidRPr="00891D59"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D5008F" w:rsidRPr="00891D59" w:rsidRDefault="00D5008F" w:rsidP="00D5008F">
      <w:pPr>
        <w:ind w:firstLine="644"/>
        <w:jc w:val="both"/>
      </w:pPr>
      <w:r w:rsidRPr="00891D59"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D5008F" w:rsidRPr="00891D59" w:rsidRDefault="00D5008F" w:rsidP="00D5008F">
      <w:pPr>
        <w:ind w:firstLine="644"/>
        <w:jc w:val="both"/>
      </w:pPr>
      <w:r w:rsidRPr="00891D59"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D5008F" w:rsidRDefault="00D5008F" w:rsidP="00D5008F">
      <w:pPr>
        <w:tabs>
          <w:tab w:val="num" w:pos="644"/>
        </w:tabs>
        <w:ind w:firstLine="644"/>
        <w:jc w:val="both"/>
      </w:pPr>
      <w:r w:rsidRPr="00891D59"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 w:rsidRPr="00891D59">
        <w:rPr>
          <w:lang w:val="en-US"/>
        </w:rPr>
        <w:t>III</w:t>
      </w:r>
      <w:r w:rsidRPr="00891D59">
        <w:t xml:space="preserve"> – IX классов выполняют метание резинового мяча весом 150 граммов, юноши и девушки старше 16 лет выполняют метание специального спортивного снаряда весом 700 и 500 граммов, соответственно. </w:t>
      </w:r>
    </w:p>
    <w:p w:rsidR="00D5008F" w:rsidRPr="00891D59" w:rsidRDefault="00D5008F" w:rsidP="00D5008F">
      <w:pPr>
        <w:tabs>
          <w:tab w:val="num" w:pos="644"/>
        </w:tabs>
        <w:ind w:firstLine="644"/>
        <w:jc w:val="both"/>
        <w:rPr>
          <w:b/>
          <w:i/>
        </w:rPr>
      </w:pPr>
      <w:r w:rsidRPr="00891D59">
        <w:rPr>
          <w:b/>
          <w:i/>
        </w:rPr>
        <w:t>Метание теннисного мяча в цель</w:t>
      </w:r>
    </w:p>
    <w:p w:rsidR="00D5008F" w:rsidRPr="00891D59" w:rsidRDefault="00D5008F" w:rsidP="00D5008F">
      <w:pPr>
        <w:ind w:firstLine="644"/>
        <w:jc w:val="both"/>
      </w:pPr>
      <w:r w:rsidRPr="00891D59"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D5008F" w:rsidRPr="00891D59" w:rsidRDefault="00D5008F" w:rsidP="00D5008F">
      <w:pPr>
        <w:ind w:firstLine="644"/>
        <w:jc w:val="both"/>
      </w:pPr>
      <w:r w:rsidRPr="00891D59"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D5008F" w:rsidRPr="00891D59" w:rsidRDefault="00D5008F" w:rsidP="00D5008F">
      <w:pPr>
        <w:jc w:val="both"/>
        <w:rPr>
          <w:i/>
        </w:rPr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Подтягивание на высокой перекладине из виса</w:t>
      </w:r>
    </w:p>
    <w:p w:rsidR="00D5008F" w:rsidRPr="00891D59" w:rsidRDefault="00D5008F" w:rsidP="00D5008F">
      <w:pPr>
        <w:ind w:firstLine="644"/>
        <w:jc w:val="both"/>
        <w:rPr>
          <w:b/>
        </w:rPr>
      </w:pPr>
      <w:r w:rsidRPr="00891D59">
        <w:t>Подтягивание на высокой перекладиневыполняется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D5008F" w:rsidRPr="00891D59" w:rsidRDefault="00D5008F" w:rsidP="00D5008F">
      <w:pPr>
        <w:ind w:firstLine="644"/>
        <w:jc w:val="both"/>
      </w:pPr>
      <w:r w:rsidRPr="00891D59"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D5008F" w:rsidRPr="00891D59" w:rsidRDefault="00D5008F" w:rsidP="00D5008F">
      <w:pPr>
        <w:ind w:firstLine="644"/>
        <w:jc w:val="both"/>
      </w:pPr>
      <w:r w:rsidRPr="00891D59">
        <w:t>Ошибки:</w:t>
      </w:r>
    </w:p>
    <w:p w:rsidR="00D5008F" w:rsidRPr="00891D59" w:rsidRDefault="00D5008F" w:rsidP="00D5008F">
      <w:pPr>
        <w:numPr>
          <w:ilvl w:val="0"/>
          <w:numId w:val="3"/>
        </w:numPr>
        <w:jc w:val="both"/>
      </w:pPr>
      <w:r w:rsidRPr="00891D59">
        <w:t>Подтягивания рывками или с махами ног (туловища).</w:t>
      </w:r>
    </w:p>
    <w:p w:rsidR="00D5008F" w:rsidRPr="00891D59" w:rsidRDefault="00D5008F" w:rsidP="00D5008F">
      <w:pPr>
        <w:numPr>
          <w:ilvl w:val="0"/>
          <w:numId w:val="3"/>
        </w:numPr>
        <w:jc w:val="both"/>
      </w:pPr>
      <w:r w:rsidRPr="00891D59">
        <w:t>Подбородок не поднялся выше грифа перекладины.</w:t>
      </w:r>
    </w:p>
    <w:p w:rsidR="00D5008F" w:rsidRPr="00891D59" w:rsidRDefault="00D5008F" w:rsidP="00D5008F">
      <w:pPr>
        <w:numPr>
          <w:ilvl w:val="0"/>
          <w:numId w:val="3"/>
        </w:numPr>
        <w:jc w:val="both"/>
      </w:pPr>
      <w:r w:rsidRPr="00891D59">
        <w:t>Отсутствие фиксации на 0,5 сек. ИП.</w:t>
      </w:r>
    </w:p>
    <w:p w:rsidR="00D5008F" w:rsidRPr="00891D59" w:rsidRDefault="00D5008F" w:rsidP="00D5008F">
      <w:pPr>
        <w:numPr>
          <w:ilvl w:val="0"/>
          <w:numId w:val="3"/>
        </w:numPr>
        <w:jc w:val="both"/>
      </w:pPr>
      <w:r w:rsidRPr="00891D59">
        <w:t>Разновременное сгибание рук.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Подтягивание на низкой перекладине из виса лёжа</w:t>
      </w:r>
    </w:p>
    <w:p w:rsidR="00D5008F" w:rsidRPr="00891D59" w:rsidRDefault="00D5008F" w:rsidP="00D5008F">
      <w:pPr>
        <w:ind w:firstLine="644"/>
        <w:jc w:val="both"/>
      </w:pPr>
      <w:r w:rsidRPr="00891D59">
        <w:t>Подтягивание на низкой перекладине выполняется из ИП: вис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D5008F" w:rsidRPr="00891D59" w:rsidRDefault="00D5008F" w:rsidP="00D5008F">
      <w:pPr>
        <w:ind w:firstLine="644"/>
        <w:jc w:val="both"/>
      </w:pPr>
      <w:r w:rsidRPr="00891D59"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D5008F" w:rsidRPr="00891D59" w:rsidRDefault="00D5008F" w:rsidP="00D5008F">
      <w:pPr>
        <w:ind w:firstLine="644"/>
        <w:jc w:val="both"/>
      </w:pPr>
      <w:r w:rsidRPr="00891D59">
        <w:lastRenderedPageBreak/>
        <w:t>Для того чтобы занять ИП, участник(ца)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участника(цы). После этого участник(ца) выпрямляет руки и занимает ИП. Из ИП участник(ца)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D5008F" w:rsidRPr="00891D59" w:rsidRDefault="00D5008F" w:rsidP="00D5008F">
      <w:pPr>
        <w:ind w:firstLine="644"/>
        <w:jc w:val="both"/>
      </w:pPr>
      <w:r w:rsidRPr="00891D59">
        <w:t>Засчитывается количество правильно выполненных подтягиваний, фиксируемых счётом судьи.</w:t>
      </w:r>
    </w:p>
    <w:p w:rsidR="00D5008F" w:rsidRPr="00891D59" w:rsidRDefault="00D5008F" w:rsidP="00D5008F">
      <w:pPr>
        <w:ind w:firstLine="644"/>
        <w:jc w:val="both"/>
      </w:pPr>
      <w:r w:rsidRPr="00891D59">
        <w:t>Ошибки:</w:t>
      </w:r>
    </w:p>
    <w:p w:rsidR="00D5008F" w:rsidRPr="00891D59" w:rsidRDefault="00D5008F" w:rsidP="00D5008F">
      <w:pPr>
        <w:numPr>
          <w:ilvl w:val="0"/>
          <w:numId w:val="4"/>
        </w:numPr>
        <w:jc w:val="both"/>
      </w:pPr>
      <w:r w:rsidRPr="00891D59">
        <w:t>Подтягивания с рывками или с прогибанием туловища.</w:t>
      </w:r>
    </w:p>
    <w:p w:rsidR="00D5008F" w:rsidRPr="00891D59" w:rsidRDefault="00D5008F" w:rsidP="00D5008F">
      <w:pPr>
        <w:numPr>
          <w:ilvl w:val="0"/>
          <w:numId w:val="4"/>
        </w:numPr>
        <w:jc w:val="both"/>
      </w:pPr>
      <w:r w:rsidRPr="00891D59">
        <w:t>Подбородок не поднялся выше грифа перекладины.</w:t>
      </w:r>
    </w:p>
    <w:p w:rsidR="00D5008F" w:rsidRPr="00891D59" w:rsidRDefault="00D5008F" w:rsidP="00D5008F">
      <w:pPr>
        <w:numPr>
          <w:ilvl w:val="0"/>
          <w:numId w:val="4"/>
        </w:numPr>
        <w:jc w:val="both"/>
      </w:pPr>
      <w:r w:rsidRPr="00891D59">
        <w:t>Отсутствие фиксации на 0,5 сек. ИП.</w:t>
      </w:r>
    </w:p>
    <w:p w:rsidR="00D5008F" w:rsidRPr="00891D59" w:rsidRDefault="00D5008F" w:rsidP="00D5008F">
      <w:pPr>
        <w:numPr>
          <w:ilvl w:val="0"/>
          <w:numId w:val="4"/>
        </w:numPr>
        <w:jc w:val="both"/>
      </w:pPr>
      <w:r w:rsidRPr="00891D59">
        <w:t>Разновременное сгибание рук.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Сгибание-разгибание рук в упоре лёжа на полу</w:t>
      </w:r>
    </w:p>
    <w:p w:rsidR="00D5008F" w:rsidRPr="00891D59" w:rsidRDefault="00D5008F" w:rsidP="00D5008F">
      <w:pPr>
        <w:ind w:firstLine="644"/>
        <w:jc w:val="both"/>
      </w:pPr>
      <w:r w:rsidRPr="00891D59">
        <w:t>Сгибание-разгибание рук в упоре лёжавыполняется из ИП: упор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D5008F" w:rsidRPr="00891D59" w:rsidRDefault="00D5008F" w:rsidP="00D5008F">
      <w:pPr>
        <w:ind w:firstLine="644"/>
        <w:jc w:val="both"/>
      </w:pPr>
      <w:r w:rsidRPr="00891D59"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D5008F" w:rsidRPr="00891D59" w:rsidRDefault="00D5008F" w:rsidP="00D5008F">
      <w:pPr>
        <w:ind w:firstLine="644"/>
        <w:jc w:val="both"/>
      </w:pPr>
      <w:r w:rsidRPr="00891D59">
        <w:t>Засчитывается количество правильно выполненных сгибаний-разгибаний рук, фиксируемых счётом судьи.</w:t>
      </w:r>
    </w:p>
    <w:p w:rsidR="00D5008F" w:rsidRPr="00891D59" w:rsidRDefault="00D5008F" w:rsidP="00D5008F">
      <w:pPr>
        <w:ind w:firstLine="644"/>
        <w:jc w:val="both"/>
      </w:pPr>
      <w:r w:rsidRPr="00891D59">
        <w:t>Ошибки:</w:t>
      </w:r>
    </w:p>
    <w:p w:rsidR="00D5008F" w:rsidRPr="00891D59" w:rsidRDefault="00D5008F" w:rsidP="00D5008F">
      <w:pPr>
        <w:numPr>
          <w:ilvl w:val="0"/>
          <w:numId w:val="5"/>
        </w:numPr>
        <w:jc w:val="both"/>
      </w:pPr>
      <w:r w:rsidRPr="00891D59">
        <w:t>Касание пола бёдрами.</w:t>
      </w:r>
    </w:p>
    <w:p w:rsidR="00D5008F" w:rsidRPr="00891D59" w:rsidRDefault="00D5008F" w:rsidP="00D5008F">
      <w:pPr>
        <w:numPr>
          <w:ilvl w:val="0"/>
          <w:numId w:val="5"/>
        </w:numPr>
        <w:jc w:val="both"/>
      </w:pPr>
      <w:r w:rsidRPr="00891D59">
        <w:t>Нарушение прямой линии «плечи – туловище – ноги».</w:t>
      </w:r>
    </w:p>
    <w:p w:rsidR="00D5008F" w:rsidRPr="00891D59" w:rsidRDefault="00D5008F" w:rsidP="00D5008F">
      <w:pPr>
        <w:numPr>
          <w:ilvl w:val="0"/>
          <w:numId w:val="5"/>
        </w:numPr>
        <w:jc w:val="both"/>
      </w:pPr>
      <w:r w:rsidRPr="00891D59">
        <w:t>Отсутствие фиксации на 0,5 сек. ИП.</w:t>
      </w:r>
    </w:p>
    <w:p w:rsidR="00D5008F" w:rsidRPr="00891D59" w:rsidRDefault="00D5008F" w:rsidP="00D5008F">
      <w:pPr>
        <w:numPr>
          <w:ilvl w:val="0"/>
          <w:numId w:val="5"/>
        </w:numPr>
        <w:jc w:val="both"/>
      </w:pPr>
      <w:r w:rsidRPr="00891D59">
        <w:t>Разновременное разгибание рук.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Поднимание туловища из положения лёжа на спине</w:t>
      </w:r>
    </w:p>
    <w:p w:rsidR="00D5008F" w:rsidRPr="00891D59" w:rsidRDefault="00D5008F" w:rsidP="00D5008F">
      <w:pPr>
        <w:ind w:firstLine="644"/>
        <w:jc w:val="both"/>
      </w:pPr>
      <w:r w:rsidRPr="00891D59">
        <w:t>Поднимание туловища из положения лёжавыполняется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D5008F" w:rsidRPr="00891D59" w:rsidRDefault="00D5008F" w:rsidP="00D5008F">
      <w:pPr>
        <w:jc w:val="both"/>
      </w:pPr>
      <w:r w:rsidRPr="00891D59"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D5008F" w:rsidRPr="00891D59" w:rsidRDefault="00D5008F" w:rsidP="00D5008F">
      <w:pPr>
        <w:ind w:firstLine="708"/>
        <w:jc w:val="both"/>
      </w:pPr>
      <w:r w:rsidRPr="00891D59">
        <w:t>Засчитывается количество правильно выполненных</w:t>
      </w:r>
      <w:r>
        <w:t xml:space="preserve"> </w:t>
      </w:r>
      <w:r w:rsidRPr="00891D59">
        <w:t>подниманий туловища.</w:t>
      </w:r>
    </w:p>
    <w:p w:rsidR="00D5008F" w:rsidRPr="00891D59" w:rsidRDefault="00D5008F" w:rsidP="00D5008F">
      <w:pPr>
        <w:jc w:val="both"/>
      </w:pPr>
      <w:r w:rsidRPr="00891D59"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D5008F" w:rsidRPr="00891D59" w:rsidRDefault="00D5008F" w:rsidP="00D5008F">
      <w:pPr>
        <w:ind w:firstLine="708"/>
        <w:jc w:val="both"/>
      </w:pPr>
      <w:r w:rsidRPr="00891D59">
        <w:t>Ошибки:</w:t>
      </w:r>
    </w:p>
    <w:p w:rsidR="00D5008F" w:rsidRPr="00891D59" w:rsidRDefault="00D5008F" w:rsidP="00D5008F">
      <w:pPr>
        <w:numPr>
          <w:ilvl w:val="0"/>
          <w:numId w:val="6"/>
        </w:numPr>
        <w:jc w:val="both"/>
      </w:pPr>
      <w:r w:rsidRPr="00891D59">
        <w:t>Отсутствие касания локтями бёдер (коленей).</w:t>
      </w:r>
    </w:p>
    <w:p w:rsidR="00D5008F" w:rsidRPr="00891D59" w:rsidRDefault="00D5008F" w:rsidP="00D5008F">
      <w:pPr>
        <w:numPr>
          <w:ilvl w:val="0"/>
          <w:numId w:val="6"/>
        </w:numPr>
        <w:jc w:val="both"/>
      </w:pPr>
      <w:r w:rsidRPr="00891D59">
        <w:t>Отсутствие касания лопатками мата.</w:t>
      </w:r>
    </w:p>
    <w:p w:rsidR="00D5008F" w:rsidRPr="00891D59" w:rsidRDefault="00D5008F" w:rsidP="00D5008F">
      <w:pPr>
        <w:numPr>
          <w:ilvl w:val="0"/>
          <w:numId w:val="6"/>
        </w:numPr>
        <w:jc w:val="both"/>
      </w:pPr>
      <w:r w:rsidRPr="00891D59">
        <w:t>Пальцы разомкнуты «из замка».</w:t>
      </w:r>
    </w:p>
    <w:p w:rsidR="00D5008F" w:rsidRPr="00891D59" w:rsidRDefault="00D5008F" w:rsidP="00D5008F">
      <w:pPr>
        <w:numPr>
          <w:ilvl w:val="0"/>
          <w:numId w:val="6"/>
        </w:numPr>
        <w:jc w:val="both"/>
      </w:pPr>
      <w:r w:rsidRPr="00891D59">
        <w:t>Смещение таза.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Наклон вперед из положения стоя с прямыми ногами</w:t>
      </w:r>
    </w:p>
    <w:p w:rsidR="00D5008F" w:rsidRPr="00891D59" w:rsidRDefault="00D5008F" w:rsidP="00D5008F">
      <w:pPr>
        <w:ind w:firstLine="644"/>
        <w:jc w:val="both"/>
      </w:pPr>
      <w:r w:rsidRPr="00891D59"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D5008F" w:rsidRPr="00891D59" w:rsidRDefault="00D5008F" w:rsidP="00D5008F">
      <w:pPr>
        <w:ind w:firstLine="644"/>
        <w:jc w:val="both"/>
      </w:pPr>
      <w:r w:rsidRPr="00891D59">
        <w:lastRenderedPageBreak/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D5008F" w:rsidRPr="00891D59" w:rsidRDefault="00D5008F" w:rsidP="00D5008F">
      <w:pPr>
        <w:ind w:firstLine="644"/>
        <w:jc w:val="both"/>
      </w:pPr>
      <w:r w:rsidRPr="00891D59">
        <w:t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- », ниже – знаком « + ».</w:t>
      </w:r>
    </w:p>
    <w:p w:rsidR="00D5008F" w:rsidRPr="00891D59" w:rsidRDefault="00D5008F" w:rsidP="00D5008F">
      <w:pPr>
        <w:ind w:firstLine="644"/>
        <w:jc w:val="both"/>
      </w:pPr>
      <w:r w:rsidRPr="00891D59">
        <w:t xml:space="preserve">Ошибки: </w:t>
      </w:r>
    </w:p>
    <w:p w:rsidR="00D5008F" w:rsidRPr="00891D59" w:rsidRDefault="00D5008F" w:rsidP="00D5008F">
      <w:pPr>
        <w:ind w:firstLine="426"/>
        <w:jc w:val="both"/>
      </w:pPr>
      <w:r w:rsidRPr="00891D59">
        <w:t xml:space="preserve">1) Сгибание ног в коленях. </w:t>
      </w:r>
    </w:p>
    <w:p w:rsidR="00D5008F" w:rsidRPr="00891D59" w:rsidRDefault="00D5008F" w:rsidP="00D5008F">
      <w:pPr>
        <w:ind w:firstLine="426"/>
        <w:jc w:val="both"/>
      </w:pPr>
      <w:r w:rsidRPr="00891D59">
        <w:t>2) Фиксация результата пальцами одной руки.</w:t>
      </w:r>
    </w:p>
    <w:p w:rsidR="00D5008F" w:rsidRPr="00891D59" w:rsidRDefault="00D5008F" w:rsidP="00D5008F">
      <w:pPr>
        <w:ind w:firstLine="426"/>
        <w:jc w:val="both"/>
      </w:pPr>
      <w:r w:rsidRPr="00891D59">
        <w:t>3) Отсутствие фиксации результата в течение двух секунд.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numPr>
          <w:ilvl w:val="0"/>
          <w:numId w:val="1"/>
        </w:numPr>
        <w:tabs>
          <w:tab w:val="num" w:pos="644"/>
        </w:tabs>
        <w:jc w:val="both"/>
        <w:rPr>
          <w:b/>
          <w:i/>
        </w:rPr>
      </w:pPr>
      <w:r w:rsidRPr="00891D59">
        <w:rPr>
          <w:b/>
          <w:i/>
        </w:rPr>
        <w:t>Бег на лыжах</w:t>
      </w:r>
    </w:p>
    <w:p w:rsidR="00D5008F" w:rsidRPr="00891D59" w:rsidRDefault="00D5008F" w:rsidP="00D5008F">
      <w:pPr>
        <w:ind w:firstLine="644"/>
        <w:jc w:val="both"/>
      </w:pPr>
      <w:r w:rsidRPr="00891D59"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5008F" w:rsidRPr="00891D59" w:rsidRDefault="00D5008F" w:rsidP="00D5008F">
      <w:pPr>
        <w:ind w:firstLine="644"/>
        <w:jc w:val="both"/>
      </w:pPr>
    </w:p>
    <w:p w:rsidR="00D5008F" w:rsidRPr="00891D59" w:rsidRDefault="00D5008F" w:rsidP="00D5008F">
      <w:pPr>
        <w:ind w:left="720"/>
        <w:jc w:val="center"/>
        <w:rPr>
          <w:b/>
        </w:rPr>
      </w:pPr>
      <w:r w:rsidRPr="00891D59">
        <w:rPr>
          <w:b/>
        </w:rPr>
        <w:t>7.Условия проведения</w:t>
      </w:r>
    </w:p>
    <w:p w:rsidR="00D5008F" w:rsidRPr="00891D59" w:rsidRDefault="00D5008F" w:rsidP="00D5008F">
      <w:pPr>
        <w:ind w:firstLine="644"/>
        <w:jc w:val="both"/>
      </w:pPr>
      <w:r w:rsidRPr="00891D59">
        <w:t xml:space="preserve">Сдача нормативов комплекса ГТО осуществляется  в течение учебного года, в рамках проведения уроков по физической культуре. </w:t>
      </w:r>
    </w:p>
    <w:p w:rsidR="00D5008F" w:rsidRPr="00891D59" w:rsidRDefault="00D5008F" w:rsidP="00D5008F">
      <w:pPr>
        <w:ind w:firstLine="644"/>
        <w:jc w:val="both"/>
      </w:pPr>
    </w:p>
    <w:p w:rsidR="00D5008F" w:rsidRPr="00891D59" w:rsidRDefault="00D5008F" w:rsidP="00D5008F">
      <w:pPr>
        <w:ind w:firstLine="644"/>
        <w:jc w:val="center"/>
        <w:rPr>
          <w:b/>
        </w:rPr>
      </w:pPr>
      <w:r w:rsidRPr="00891D59">
        <w:rPr>
          <w:b/>
        </w:rPr>
        <w:t>8.Подведение итогов, выявление победителей, награждение</w:t>
      </w:r>
    </w:p>
    <w:p w:rsidR="00D5008F" w:rsidRPr="00891D59" w:rsidRDefault="00D5008F" w:rsidP="00D5008F">
      <w:pPr>
        <w:jc w:val="both"/>
      </w:pPr>
      <w:r w:rsidRPr="00891D59">
        <w:tab/>
        <w:t>В ходе испытаний по каждому виду ведется протокол. Норматив считается выполненным, 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ГТО.  Класс, где процент учащихся, сдавших комплекс</w:t>
      </w:r>
      <w:r>
        <w:t xml:space="preserve">, </w:t>
      </w:r>
      <w:r w:rsidRPr="00891D59">
        <w:t xml:space="preserve"> является самым высоким, объявляется победителем  и награждается </w:t>
      </w:r>
      <w:r>
        <w:t>Г</w:t>
      </w:r>
      <w:r w:rsidRPr="00891D59">
        <w:t xml:space="preserve">рамотой школы. Школа может наградить учащихся Почетными грамотами и выдать удостоверения о сдаче ГТО произвольного образца. </w:t>
      </w:r>
    </w:p>
    <w:p w:rsidR="00D5008F" w:rsidRPr="00891D59" w:rsidRDefault="00D5008F" w:rsidP="00D5008F">
      <w:pPr>
        <w:jc w:val="both"/>
      </w:pPr>
    </w:p>
    <w:p w:rsidR="00D5008F" w:rsidRPr="00891D59" w:rsidRDefault="00D5008F" w:rsidP="00D5008F">
      <w:pPr>
        <w:jc w:val="both"/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ind w:firstLine="644"/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ind w:firstLine="708"/>
        <w:jc w:val="both"/>
        <w:rPr>
          <w:sz w:val="26"/>
          <w:szCs w:val="26"/>
        </w:rPr>
      </w:pPr>
    </w:p>
    <w:p w:rsidR="00D5008F" w:rsidRDefault="00D5008F" w:rsidP="00D5008F">
      <w:pPr>
        <w:ind w:firstLine="708"/>
        <w:jc w:val="both"/>
        <w:rPr>
          <w:sz w:val="26"/>
          <w:szCs w:val="26"/>
        </w:rPr>
      </w:pPr>
    </w:p>
    <w:p w:rsidR="00D5008F" w:rsidRDefault="00D5008F" w:rsidP="00D5008F">
      <w:pPr>
        <w:ind w:firstLine="708"/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</w:t>
      </w:r>
    </w:p>
    <w:p w:rsidR="00D5008F" w:rsidRDefault="00D5008F" w:rsidP="00D50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Виды испытаний и нормы комплекса ГТО</w:t>
      </w:r>
    </w:p>
    <w:p w:rsidR="00D5008F" w:rsidRDefault="00D5008F" w:rsidP="00D5008F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ступень (1 – 2 класс)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59"/>
        <w:gridCol w:w="1788"/>
        <w:gridCol w:w="1189"/>
        <w:gridCol w:w="1701"/>
        <w:gridCol w:w="1241"/>
      </w:tblGrid>
      <w:tr w:rsidR="00D5008F" w:rsidTr="00AA519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испытаний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</w:t>
            </w:r>
          </w:p>
        </w:tc>
      </w:tr>
      <w:tr w:rsidR="00D5008F" w:rsidTr="00AA5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</w:tr>
      <w:tr w:rsidR="00D5008F" w:rsidTr="00AA51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30 м (сек)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D5008F" w:rsidTr="00AA51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Челночный бег 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х 10 (сек)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</w:tr>
      <w:tr w:rsidR="00D5008F" w:rsidTr="00AA51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(м, см)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</w:p>
        </w:tc>
      </w:tr>
      <w:tr w:rsidR="00D5008F" w:rsidTr="00AA51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мяча для тенниса в цель (кол-во попаданий)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5008F" w:rsidTr="00AA5190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Сгибание и разгибание рук в упоре лежа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008F" w:rsidTr="00AA5190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гимнастической скамьи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5008F" w:rsidTr="00AA5190">
        <w:trPr>
          <w:trHeight w:val="1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 на лыжах 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(мин., сек.)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8,30</w:t>
            </w:r>
          </w:p>
        </w:tc>
      </w:tr>
      <w:tr w:rsidR="00D5008F" w:rsidTr="00AA5190"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</w:tr>
      <w:tr w:rsidR="00D5008F" w:rsidTr="00AA519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5008F" w:rsidTr="00AA519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Обязательным является выполнение следующих испытаний (тестов): бег на короткие дистанции, сгибание и разгибание рук, в упоре лежа, метание мяча для тенниса в цель.</w:t>
      </w:r>
    </w:p>
    <w:p w:rsidR="00D5008F" w:rsidRDefault="00D5008F" w:rsidP="00D5008F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II </w:t>
      </w:r>
      <w:r>
        <w:rPr>
          <w:sz w:val="26"/>
          <w:szCs w:val="26"/>
        </w:rPr>
        <w:t>ступень (3 - 4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04"/>
        <w:gridCol w:w="1769"/>
        <w:gridCol w:w="1286"/>
        <w:gridCol w:w="1690"/>
        <w:gridCol w:w="1286"/>
      </w:tblGrid>
      <w:tr w:rsidR="00D5008F" w:rsidTr="00AA519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испытаний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</w:t>
            </w:r>
          </w:p>
        </w:tc>
      </w:tr>
      <w:tr w:rsidR="00D5008F" w:rsidTr="00AA5190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</w:tr>
      <w:tr w:rsidR="00D5008F" w:rsidTr="00AA5190">
        <w:trPr>
          <w:trHeight w:val="8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60 м (сек)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D5008F" w:rsidTr="00AA5190">
        <w:trPr>
          <w:trHeight w:val="10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1 км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(мин, сек)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8F" w:rsidRDefault="00D5008F" w:rsidP="00AA5190">
            <w:pPr>
              <w:tabs>
                <w:tab w:val="left" w:pos="480"/>
                <w:tab w:val="center" w:pos="7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D5008F" w:rsidRDefault="00D5008F" w:rsidP="00AA5190">
            <w:pPr>
              <w:tabs>
                <w:tab w:val="left" w:pos="480"/>
                <w:tab w:val="center" w:pos="7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5,40</w:t>
            </w:r>
          </w:p>
        </w:tc>
      </w:tr>
      <w:tr w:rsidR="00D5008F" w:rsidTr="00AA5190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</w:tr>
      <w:tr w:rsidR="00D5008F" w:rsidTr="00AA5190">
        <w:trPr>
          <w:trHeight w:val="8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мяча 150 г (м)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D5008F" w:rsidTr="00AA5190">
        <w:trPr>
          <w:trHeight w:val="15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на перекладине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раз)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008F" w:rsidTr="00AA5190">
        <w:trPr>
          <w:trHeight w:val="1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на низкой перекладине из виса лёжа (кол-во раз)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5008F" w:rsidTr="00AA51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Сгибание и разгибание рук в упоре лежа, от гимнастической скамьи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раз)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5008F" w:rsidTr="00AA51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Наклон вперед из положения стоя с прямыми ногами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пальцами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ладонями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пальцами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ладонями</w:t>
            </w:r>
          </w:p>
        </w:tc>
      </w:tr>
      <w:tr w:rsidR="00D5008F" w:rsidTr="00AA5190">
        <w:trPr>
          <w:trHeight w:val="1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 на лыжах 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 (мин., сек.)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</w:tr>
      <w:tr w:rsidR="00D5008F" w:rsidTr="00AA51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  <w:p w:rsidR="00D5008F" w:rsidRDefault="00D5008F" w:rsidP="00AA5190">
            <w:pPr>
              <w:rPr>
                <w:sz w:val="26"/>
                <w:szCs w:val="26"/>
              </w:rPr>
            </w:pPr>
          </w:p>
        </w:tc>
      </w:tr>
      <w:tr w:rsidR="00D5008F" w:rsidTr="00AA5190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5008F" w:rsidTr="00AA5190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Обязательным является выполнение следующих испытаний (тестов): бег на короткую и длинную дистанции, подтягивание на перекладине (юноши, девушки), метание мяча.</w:t>
      </w:r>
    </w:p>
    <w:p w:rsidR="00D5008F" w:rsidRDefault="00D5008F" w:rsidP="00D5008F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III </w:t>
      </w:r>
      <w:r>
        <w:rPr>
          <w:sz w:val="26"/>
          <w:szCs w:val="26"/>
        </w:rPr>
        <w:t>ступень (5-6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960"/>
        <w:gridCol w:w="1696"/>
        <w:gridCol w:w="1286"/>
        <w:gridCol w:w="1696"/>
        <w:gridCol w:w="1286"/>
      </w:tblGrid>
      <w:tr w:rsidR="00D5008F" w:rsidTr="00AA519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испытаний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</w:t>
            </w:r>
          </w:p>
        </w:tc>
      </w:tr>
      <w:tr w:rsidR="00D5008F" w:rsidTr="00AA5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</w:tr>
      <w:tr w:rsidR="00D5008F" w:rsidTr="00AA5190">
        <w:trPr>
          <w:trHeight w:val="7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60 м (сек.)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</w:tr>
      <w:tr w:rsidR="00D5008F" w:rsidTr="00AA5190">
        <w:trPr>
          <w:trHeight w:val="9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1.5 км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(мин., сек.)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</w:t>
            </w:r>
          </w:p>
        </w:tc>
      </w:tr>
      <w:tr w:rsidR="00D5008F" w:rsidTr="00AA51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1,65</w:t>
            </w:r>
          </w:p>
        </w:tc>
      </w:tr>
      <w:tr w:rsidR="00D5008F" w:rsidTr="00AA5190">
        <w:trPr>
          <w:trHeight w:val="12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мяча, 150 г (м)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</w:tr>
      <w:tr w:rsidR="00D5008F" w:rsidTr="00AA519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на перекладине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раз)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008F" w:rsidTr="00AA5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на низкой перекладине из виса лёжа (кол-во раз)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5008F" w:rsidTr="00AA51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Сгибание и разгибание рук в упоре лежа на полу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раз)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5008F" w:rsidTr="00AA51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Наклон вперед из положения стоя с прямыми ногами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пальцами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ладонями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пальцами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ладонями</w:t>
            </w:r>
          </w:p>
        </w:tc>
      </w:tr>
      <w:tr w:rsidR="00D5008F" w:rsidTr="00AA5190">
        <w:trPr>
          <w:trHeight w:val="11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 на лыжах 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 (мин., сек.)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13,00</w:t>
            </w:r>
          </w:p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</w:t>
            </w:r>
          </w:p>
        </w:tc>
      </w:tr>
      <w:tr w:rsidR="00D5008F" w:rsidTr="00AA5190">
        <w:trPr>
          <w:trHeight w:val="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</w:p>
        </w:tc>
      </w:tr>
      <w:tr w:rsidR="00D5008F" w:rsidTr="00AA5190"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5008F" w:rsidTr="00AA5190"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D5008F" w:rsidRDefault="00D5008F" w:rsidP="00D5008F">
      <w:pPr>
        <w:jc w:val="both"/>
        <w:rPr>
          <w:sz w:val="26"/>
          <w:szCs w:val="26"/>
        </w:rPr>
      </w:pPr>
    </w:p>
    <w:p w:rsidR="00D5008F" w:rsidRDefault="00D5008F" w:rsidP="00D50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Обязательным является выполнение следующих испытаний (тестов): бег на короткую и длинную дистанции, подтягивание на перекладине (мальчики), подтягивание на низкой перекладине из виса лёжа (девочки), метание мяча.</w:t>
      </w:r>
    </w:p>
    <w:p w:rsidR="00D5008F" w:rsidRDefault="00D5008F" w:rsidP="00D5008F">
      <w:pPr>
        <w:tabs>
          <w:tab w:val="left" w:pos="64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008F" w:rsidRDefault="00D5008F" w:rsidP="00D5008F">
      <w:pPr>
        <w:tabs>
          <w:tab w:val="left" w:pos="6435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IV </w:t>
      </w:r>
      <w:r>
        <w:rPr>
          <w:sz w:val="26"/>
          <w:szCs w:val="26"/>
        </w:rPr>
        <w:t>ступень (</w:t>
      </w:r>
      <w:r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 xml:space="preserve">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960"/>
        <w:gridCol w:w="1696"/>
        <w:gridCol w:w="1286"/>
        <w:gridCol w:w="1696"/>
        <w:gridCol w:w="1286"/>
      </w:tblGrid>
      <w:tr w:rsidR="00D5008F" w:rsidTr="00AA519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испытаний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</w:t>
            </w:r>
          </w:p>
        </w:tc>
      </w:tr>
      <w:tr w:rsidR="00D5008F" w:rsidTr="00AA5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значок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Золотой значок</w:t>
            </w:r>
          </w:p>
        </w:tc>
      </w:tr>
      <w:tr w:rsidR="00D5008F" w:rsidTr="00AA5190">
        <w:trPr>
          <w:trHeight w:val="7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60 м (сек.)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</w:tr>
      <w:tr w:rsidR="00D5008F" w:rsidTr="00AA5190">
        <w:trPr>
          <w:trHeight w:val="9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2 км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(мин., сек.)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10,20</w:t>
            </w:r>
          </w:p>
        </w:tc>
      </w:tr>
      <w:tr w:rsidR="00D5008F" w:rsidTr="00AA51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1,85</w:t>
            </w:r>
          </w:p>
        </w:tc>
      </w:tr>
      <w:tr w:rsidR="00D5008F" w:rsidTr="00AA5190">
        <w:trPr>
          <w:trHeight w:val="12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мяча, 150 г (м)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</w:tr>
      <w:tr w:rsidR="00D5008F" w:rsidTr="00AA519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на перекладине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раз)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008F" w:rsidTr="00AA5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на низкой перекладине из виса лёжа (кол-во раз)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5008F" w:rsidTr="00AA51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Поднимание туловища из положения, лёжа на спине, руки за головой, ноги согнуты в коленях (кол-во раз за 1 минуту)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D5008F" w:rsidTr="00AA51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Наклон вперед из положения, стоя с прямыми ногами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пальцами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ладонями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пальцами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Достать пол ладонями</w:t>
            </w:r>
          </w:p>
        </w:tc>
      </w:tr>
      <w:tr w:rsidR="00D5008F" w:rsidTr="00AA5190">
        <w:trPr>
          <w:trHeight w:val="11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 на лыжах 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км (мин., сек.)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</w:t>
            </w:r>
          </w:p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19,30</w:t>
            </w:r>
          </w:p>
        </w:tc>
      </w:tr>
      <w:tr w:rsidR="00D5008F" w:rsidTr="00AA5190">
        <w:trPr>
          <w:trHeight w:val="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</w:p>
        </w:tc>
      </w:tr>
      <w:tr w:rsidR="00D5008F" w:rsidTr="00AA5190"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5008F" w:rsidTr="00AA5190"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F" w:rsidRDefault="00D5008F" w:rsidP="00AA5190">
            <w:pPr>
              <w:tabs>
                <w:tab w:val="left" w:pos="6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D5008F" w:rsidRDefault="00D5008F" w:rsidP="00D5008F">
      <w:pPr>
        <w:tabs>
          <w:tab w:val="left" w:pos="6435"/>
        </w:tabs>
        <w:jc w:val="both"/>
        <w:rPr>
          <w:sz w:val="26"/>
          <w:szCs w:val="26"/>
        </w:rPr>
      </w:pPr>
    </w:p>
    <w:p w:rsidR="00D5008F" w:rsidRDefault="00D5008F" w:rsidP="00D5008F">
      <w:pPr>
        <w:tabs>
          <w:tab w:val="left" w:pos="64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Обязательным является выполнение следующих испытаний (тестов): бег на короткую и длинную дистанции, подтягивание на перекладине (мальчики), подтягивание на низкой перекладине из виса лёжа (девочки), метание мяча.</w:t>
      </w:r>
    </w:p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D5008F" w:rsidRDefault="00D5008F" w:rsidP="00D5008F"/>
    <w:p w:rsidR="00B0631A" w:rsidRDefault="00B0631A">
      <w:bookmarkStart w:id="0" w:name="_GoBack"/>
      <w:bookmarkEnd w:id="0"/>
    </w:p>
    <w:sectPr w:rsidR="00B0631A" w:rsidSect="009F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7D"/>
    <w:rsid w:val="000D307D"/>
    <w:rsid w:val="00B0631A"/>
    <w:rsid w:val="00D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2484</Words>
  <Characters>14164</Characters>
  <Application>Microsoft Office Word</Application>
  <DocSecurity>0</DocSecurity>
  <Lines>118</Lines>
  <Paragraphs>33</Paragraphs>
  <ScaleCrop>false</ScaleCrop>
  <Company>*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2016-03-28T05:32:00Z</dcterms:created>
  <dcterms:modified xsi:type="dcterms:W3CDTF">2016-03-28T05:33:00Z</dcterms:modified>
</cp:coreProperties>
</file>